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CA37C" w14:textId="77777777" w:rsidR="00865B25" w:rsidRPr="00E40ACA" w:rsidRDefault="00865B25" w:rsidP="00865B25">
      <w:pPr>
        <w:spacing w:after="120" w:line="264" w:lineRule="auto"/>
        <w:jc w:val="center"/>
        <w:rPr>
          <w:rFonts w:cstheme="minorHAnsi"/>
          <w:b/>
          <w:lang w:val="cs-CZ"/>
        </w:rPr>
      </w:pPr>
      <w:r w:rsidRPr="00E40ACA">
        <w:rPr>
          <w:rFonts w:cstheme="minorHAnsi"/>
          <w:b/>
          <w:lang w:val="cs-CZ"/>
        </w:rPr>
        <w:t xml:space="preserve">SMLOUVA O PŘEVODU DRUŽSTEVNÍHO PODÍLU V BYTOVÉM DRUŽSTVU </w:t>
      </w:r>
    </w:p>
    <w:p w14:paraId="6D78872A" w14:textId="77777777" w:rsidR="00865B25" w:rsidRPr="00E40ACA" w:rsidRDefault="00865B25" w:rsidP="00865B25">
      <w:pPr>
        <w:spacing w:after="120" w:line="264" w:lineRule="auto"/>
        <w:jc w:val="center"/>
        <w:rPr>
          <w:rFonts w:cstheme="minorHAnsi"/>
          <w:lang w:val="cs-CZ"/>
        </w:rPr>
      </w:pPr>
      <w:r w:rsidRPr="00E40ACA">
        <w:rPr>
          <w:rFonts w:cstheme="minorHAnsi"/>
          <w:lang w:val="cs-CZ"/>
        </w:rPr>
        <w:t>mezi stranami</w:t>
      </w:r>
    </w:p>
    <w:p w14:paraId="43E63C29" w14:textId="77777777" w:rsidR="00865B25" w:rsidRPr="00E40ACA" w:rsidRDefault="00865B25" w:rsidP="00865B25">
      <w:pPr>
        <w:tabs>
          <w:tab w:val="left" w:pos="1418"/>
        </w:tabs>
        <w:spacing w:after="0" w:line="264" w:lineRule="auto"/>
        <w:jc w:val="both"/>
        <w:rPr>
          <w:rFonts w:cstheme="minorHAnsi"/>
          <w:lang w:val="cs-CZ"/>
        </w:rPr>
      </w:pPr>
      <w:r w:rsidRPr="00E40ACA">
        <w:rPr>
          <w:rFonts w:cstheme="minorHAnsi"/>
          <w:b/>
          <w:lang w:val="cs-CZ"/>
        </w:rPr>
        <w:t>[</w:t>
      </w:r>
      <w:r w:rsidRPr="00E40ACA">
        <w:rPr>
          <w:rFonts w:cstheme="minorHAnsi"/>
          <w:b/>
          <w:highlight w:val="yellow"/>
          <w:lang w:val="cs-CZ"/>
        </w:rPr>
        <w:t>BUDE DOPLNĚNO</w:t>
      </w:r>
      <w:r w:rsidRPr="00E40ACA">
        <w:rPr>
          <w:rFonts w:cstheme="minorHAnsi"/>
          <w:b/>
          <w:lang w:val="cs-CZ"/>
        </w:rPr>
        <w:t>]</w:t>
      </w:r>
      <w:r w:rsidRPr="00E40ACA">
        <w:rPr>
          <w:rFonts w:cstheme="minorHAnsi"/>
          <w:lang w:val="cs-CZ"/>
        </w:rPr>
        <w:t>, nar. [</w:t>
      </w:r>
      <w:r w:rsidRPr="00E40ACA">
        <w:rPr>
          <w:rFonts w:cstheme="minorHAnsi"/>
          <w:highlight w:val="yellow"/>
          <w:lang w:val="cs-CZ"/>
        </w:rPr>
        <w:t>BUDE DOPLNĚNO</w:t>
      </w:r>
      <w:r w:rsidRPr="00E40ACA">
        <w:rPr>
          <w:rFonts w:cstheme="minorHAnsi"/>
          <w:lang w:val="cs-CZ"/>
        </w:rPr>
        <w:t>], bytem [</w:t>
      </w:r>
      <w:r w:rsidRPr="00E40ACA">
        <w:rPr>
          <w:rFonts w:cstheme="minorHAnsi"/>
          <w:highlight w:val="yellow"/>
          <w:lang w:val="cs-CZ"/>
        </w:rPr>
        <w:t>BUDE DOPLNĚNO</w:t>
      </w:r>
      <w:r w:rsidRPr="00E40ACA">
        <w:rPr>
          <w:rFonts w:cstheme="minorHAnsi"/>
          <w:lang w:val="cs-CZ"/>
        </w:rPr>
        <w:t>]</w:t>
      </w:r>
    </w:p>
    <w:p w14:paraId="729ECBEE" w14:textId="77777777" w:rsidR="00865B25" w:rsidRPr="00E40ACA" w:rsidRDefault="00865B25" w:rsidP="00865B25">
      <w:pPr>
        <w:tabs>
          <w:tab w:val="left" w:pos="1418"/>
        </w:tabs>
        <w:spacing w:after="0" w:line="264" w:lineRule="auto"/>
        <w:jc w:val="both"/>
        <w:rPr>
          <w:rFonts w:cstheme="minorHAnsi"/>
          <w:bCs/>
          <w:lang w:val="cs-CZ"/>
        </w:rPr>
      </w:pPr>
      <w:r w:rsidRPr="00E40ACA">
        <w:rPr>
          <w:rFonts w:cstheme="minorHAnsi"/>
          <w:bCs/>
          <w:lang w:val="cs-CZ"/>
        </w:rPr>
        <w:t xml:space="preserve">(dále jen </w:t>
      </w:r>
      <w:r w:rsidRPr="00E40ACA">
        <w:rPr>
          <w:rFonts w:cstheme="minorHAnsi"/>
          <w:b/>
          <w:bCs/>
          <w:lang w:val="cs-CZ"/>
        </w:rPr>
        <w:t>„Převodce“</w:t>
      </w:r>
      <w:r w:rsidRPr="00E40ACA">
        <w:rPr>
          <w:rFonts w:cstheme="minorHAnsi"/>
          <w:bCs/>
          <w:lang w:val="cs-CZ"/>
        </w:rPr>
        <w:t>)</w:t>
      </w:r>
    </w:p>
    <w:p w14:paraId="51025DE6" w14:textId="77777777" w:rsidR="00865B25" w:rsidRPr="00E40ACA" w:rsidRDefault="00865B25" w:rsidP="00865B25">
      <w:pPr>
        <w:spacing w:before="120" w:after="120" w:line="264" w:lineRule="auto"/>
        <w:jc w:val="both"/>
        <w:rPr>
          <w:rFonts w:cstheme="minorHAnsi"/>
          <w:lang w:val="cs-CZ"/>
        </w:rPr>
      </w:pPr>
      <w:r w:rsidRPr="00E40ACA">
        <w:rPr>
          <w:rFonts w:cstheme="minorHAnsi"/>
          <w:lang w:val="cs-CZ"/>
        </w:rPr>
        <w:t>a</w:t>
      </w:r>
    </w:p>
    <w:p w14:paraId="0DB6F63B" w14:textId="3F10EE01" w:rsidR="00976E8A" w:rsidRDefault="00865B25" w:rsidP="00976E8A">
      <w:pPr>
        <w:tabs>
          <w:tab w:val="left" w:pos="1418"/>
        </w:tabs>
        <w:spacing w:after="0" w:line="264" w:lineRule="auto"/>
        <w:jc w:val="both"/>
        <w:rPr>
          <w:lang w:val="cs-CZ"/>
        </w:rPr>
      </w:pPr>
      <w:r w:rsidRPr="00E40ACA">
        <w:rPr>
          <w:rFonts w:cstheme="minorHAnsi"/>
          <w:b/>
          <w:lang w:val="cs-CZ"/>
        </w:rPr>
        <w:t>[</w:t>
      </w:r>
      <w:r w:rsidRPr="00E40ACA">
        <w:rPr>
          <w:rFonts w:cstheme="minorHAnsi"/>
          <w:b/>
          <w:highlight w:val="yellow"/>
          <w:lang w:val="cs-CZ"/>
        </w:rPr>
        <w:t>BUDE DOPLNĚNO</w:t>
      </w:r>
      <w:r w:rsidRPr="00E40ACA">
        <w:rPr>
          <w:rFonts w:cstheme="minorHAnsi"/>
          <w:b/>
          <w:lang w:val="cs-CZ"/>
        </w:rPr>
        <w:t>]</w:t>
      </w:r>
      <w:r w:rsidRPr="00E40ACA">
        <w:rPr>
          <w:rFonts w:cstheme="minorHAnsi"/>
          <w:lang w:val="cs-CZ"/>
        </w:rPr>
        <w:t>, nar. [</w:t>
      </w:r>
      <w:r w:rsidRPr="00E40ACA">
        <w:rPr>
          <w:rFonts w:cstheme="minorHAnsi"/>
          <w:highlight w:val="yellow"/>
          <w:lang w:val="cs-CZ"/>
        </w:rPr>
        <w:t>BUDE DOPLNĚNO</w:t>
      </w:r>
      <w:r w:rsidRPr="00E40ACA">
        <w:rPr>
          <w:rFonts w:cstheme="minorHAnsi"/>
          <w:lang w:val="cs-CZ"/>
        </w:rPr>
        <w:t>], bytem [</w:t>
      </w:r>
      <w:r w:rsidRPr="00E40ACA">
        <w:rPr>
          <w:rFonts w:cstheme="minorHAnsi"/>
          <w:highlight w:val="yellow"/>
          <w:lang w:val="cs-CZ"/>
        </w:rPr>
        <w:t>BUDE DOPLNĚNO</w:t>
      </w:r>
      <w:r w:rsidRPr="00E40ACA">
        <w:rPr>
          <w:rFonts w:cstheme="minorHAnsi"/>
          <w:lang w:val="cs-CZ"/>
        </w:rPr>
        <w:t>]</w:t>
      </w:r>
      <w:r w:rsidR="00976E8A">
        <w:rPr>
          <w:rFonts w:cstheme="minorHAnsi"/>
          <w:lang w:val="cs-CZ"/>
        </w:rPr>
        <w:t>,</w:t>
      </w:r>
      <w:r w:rsidR="00976E8A" w:rsidRPr="00976E8A">
        <w:rPr>
          <w:lang w:val="cs-CZ"/>
        </w:rPr>
        <w:t xml:space="preserve"> </w:t>
      </w:r>
      <w:r w:rsidR="00976E8A">
        <w:rPr>
          <w:lang w:val="cs-CZ"/>
        </w:rPr>
        <w:t>kontakt: [</w:t>
      </w:r>
      <w:r w:rsidR="00976E8A">
        <w:rPr>
          <w:highlight w:val="yellow"/>
          <w:lang w:val="cs-CZ"/>
        </w:rPr>
        <w:t>BUDE DOPLNĚNO</w:t>
      </w:r>
      <w:r w:rsidR="00976E8A">
        <w:rPr>
          <w:lang w:val="cs-CZ"/>
        </w:rPr>
        <w:t>- mail , telefon ],</w:t>
      </w:r>
    </w:p>
    <w:p w14:paraId="73DD1E4A" w14:textId="04DFE137" w:rsidR="00976E8A" w:rsidRDefault="008B6BA3" w:rsidP="00976E8A">
      <w:pPr>
        <w:tabs>
          <w:tab w:val="left" w:pos="1418"/>
        </w:tabs>
        <w:spacing w:after="0" w:line="264" w:lineRule="auto"/>
        <w:jc w:val="both"/>
        <w:rPr>
          <w:lang w:val="cs-CZ"/>
        </w:rPr>
      </w:pPr>
      <w:r w:rsidRPr="00E40ACA">
        <w:rPr>
          <w:rFonts w:cstheme="minorHAnsi"/>
          <w:b/>
          <w:lang w:val="cs-CZ"/>
        </w:rPr>
        <w:t>[</w:t>
      </w:r>
      <w:r w:rsidRPr="00E40ACA">
        <w:rPr>
          <w:rFonts w:cstheme="minorHAnsi"/>
          <w:b/>
          <w:highlight w:val="yellow"/>
          <w:lang w:val="cs-CZ"/>
        </w:rPr>
        <w:t>BUDE DOPLNĚNO</w:t>
      </w:r>
      <w:r w:rsidRPr="00E40ACA">
        <w:rPr>
          <w:rFonts w:cstheme="minorHAnsi"/>
          <w:b/>
          <w:lang w:val="cs-CZ"/>
        </w:rPr>
        <w:t>]</w:t>
      </w:r>
      <w:r w:rsidRPr="00E40ACA">
        <w:rPr>
          <w:rFonts w:cstheme="minorHAnsi"/>
          <w:lang w:val="cs-CZ"/>
        </w:rPr>
        <w:t>, nar. [</w:t>
      </w:r>
      <w:r w:rsidRPr="00E40ACA">
        <w:rPr>
          <w:rFonts w:cstheme="minorHAnsi"/>
          <w:highlight w:val="yellow"/>
          <w:lang w:val="cs-CZ"/>
        </w:rPr>
        <w:t>BUDE DOPLNĚNO</w:t>
      </w:r>
      <w:r w:rsidRPr="00E40ACA">
        <w:rPr>
          <w:rFonts w:cstheme="minorHAnsi"/>
          <w:lang w:val="cs-CZ"/>
        </w:rPr>
        <w:t>], bytem [</w:t>
      </w:r>
      <w:r w:rsidRPr="00E40ACA">
        <w:rPr>
          <w:rFonts w:cstheme="minorHAnsi"/>
          <w:highlight w:val="yellow"/>
          <w:lang w:val="cs-CZ"/>
        </w:rPr>
        <w:t>BUDE DOPLNĚNO</w:t>
      </w:r>
      <w:r w:rsidRPr="00E40ACA">
        <w:rPr>
          <w:rFonts w:cstheme="minorHAnsi"/>
          <w:lang w:val="cs-CZ"/>
        </w:rPr>
        <w:t>]</w:t>
      </w:r>
      <w:r w:rsidR="00976E8A">
        <w:rPr>
          <w:rFonts w:cstheme="minorHAnsi"/>
          <w:lang w:val="cs-CZ"/>
        </w:rPr>
        <w:t>,</w:t>
      </w:r>
      <w:r w:rsidR="00976E8A" w:rsidRPr="00976E8A">
        <w:rPr>
          <w:lang w:val="cs-CZ"/>
        </w:rPr>
        <w:t xml:space="preserve"> </w:t>
      </w:r>
      <w:r w:rsidR="00976E8A">
        <w:rPr>
          <w:lang w:val="cs-CZ"/>
        </w:rPr>
        <w:t>kontakt: [</w:t>
      </w:r>
      <w:r w:rsidR="00976E8A">
        <w:rPr>
          <w:highlight w:val="yellow"/>
          <w:lang w:val="cs-CZ"/>
        </w:rPr>
        <w:t>BUDE DOPLNĚNO</w:t>
      </w:r>
      <w:r w:rsidR="00976E8A">
        <w:rPr>
          <w:lang w:val="cs-CZ"/>
        </w:rPr>
        <w:t>- mail , telefon ],</w:t>
      </w:r>
    </w:p>
    <w:p w14:paraId="3F68D442" w14:textId="77777777" w:rsidR="00865B25" w:rsidRPr="00E40ACA" w:rsidRDefault="00865B25" w:rsidP="00865B25">
      <w:pPr>
        <w:tabs>
          <w:tab w:val="left" w:pos="1418"/>
        </w:tabs>
        <w:spacing w:after="0" w:line="264" w:lineRule="auto"/>
        <w:jc w:val="both"/>
        <w:rPr>
          <w:rFonts w:cstheme="minorHAnsi"/>
          <w:bCs/>
          <w:lang w:val="cs-CZ"/>
        </w:rPr>
      </w:pPr>
      <w:r w:rsidRPr="00E40ACA">
        <w:rPr>
          <w:rFonts w:cstheme="minorHAnsi"/>
          <w:bCs/>
          <w:lang w:val="cs-CZ"/>
        </w:rPr>
        <w:t xml:space="preserve">(dále jen </w:t>
      </w:r>
      <w:r w:rsidRPr="00E40ACA">
        <w:rPr>
          <w:rFonts w:cstheme="minorHAnsi"/>
          <w:b/>
          <w:bCs/>
          <w:lang w:val="cs-CZ"/>
        </w:rPr>
        <w:t>„Nabyvatel“</w:t>
      </w:r>
      <w:r w:rsidRPr="00E40ACA">
        <w:rPr>
          <w:rFonts w:cstheme="minorHAnsi"/>
          <w:bCs/>
          <w:lang w:val="cs-CZ"/>
        </w:rPr>
        <w:t>)</w:t>
      </w:r>
    </w:p>
    <w:p w14:paraId="33A3BFDE" w14:textId="77777777" w:rsidR="00865B25" w:rsidRPr="00E40ACA" w:rsidRDefault="00865B25" w:rsidP="00865B25">
      <w:pPr>
        <w:spacing w:line="264" w:lineRule="auto"/>
        <w:jc w:val="both"/>
        <w:rPr>
          <w:rFonts w:cstheme="minorHAnsi"/>
          <w:lang w:val="cs-CZ"/>
        </w:rPr>
      </w:pPr>
    </w:p>
    <w:p w14:paraId="2C0483F6" w14:textId="77777777" w:rsidR="00865B25" w:rsidRPr="00E40ACA" w:rsidRDefault="00865B25" w:rsidP="00865B25">
      <w:pPr>
        <w:spacing w:line="264" w:lineRule="auto"/>
        <w:jc w:val="both"/>
        <w:rPr>
          <w:rFonts w:cstheme="minorHAnsi"/>
          <w:lang w:val="cs-CZ"/>
        </w:rPr>
      </w:pPr>
      <w:r w:rsidRPr="00E40ACA">
        <w:rPr>
          <w:rFonts w:cstheme="minorHAnsi"/>
          <w:lang w:val="cs-CZ"/>
        </w:rPr>
        <w:t xml:space="preserve">(Nabyvatel a Převodce mohou být dále </w:t>
      </w:r>
      <w:r w:rsidR="00527E24" w:rsidRPr="00E40ACA">
        <w:rPr>
          <w:rFonts w:cstheme="minorHAnsi"/>
          <w:lang w:val="cs-CZ"/>
        </w:rPr>
        <w:t xml:space="preserve">jednotlivě označování jako </w:t>
      </w:r>
      <w:r w:rsidR="00527E24" w:rsidRPr="00E40ACA">
        <w:rPr>
          <w:rFonts w:cstheme="minorHAnsi"/>
          <w:b/>
          <w:lang w:val="cs-CZ"/>
        </w:rPr>
        <w:t>„Smluvní strana“</w:t>
      </w:r>
      <w:r w:rsidR="00527E24" w:rsidRPr="00E40ACA">
        <w:rPr>
          <w:rFonts w:cstheme="minorHAnsi"/>
          <w:lang w:val="cs-CZ"/>
        </w:rPr>
        <w:t xml:space="preserve"> nebo </w:t>
      </w:r>
      <w:r w:rsidRPr="00E40ACA">
        <w:rPr>
          <w:rFonts w:cstheme="minorHAnsi"/>
          <w:lang w:val="cs-CZ"/>
        </w:rPr>
        <w:t xml:space="preserve">společně označeni jako </w:t>
      </w:r>
      <w:r w:rsidRPr="00E40ACA">
        <w:rPr>
          <w:rFonts w:cstheme="minorHAnsi"/>
          <w:b/>
          <w:lang w:val="cs-CZ"/>
        </w:rPr>
        <w:t>„Smluvní strany“</w:t>
      </w:r>
      <w:r w:rsidRPr="00E40ACA">
        <w:rPr>
          <w:rFonts w:cstheme="minorHAnsi"/>
          <w:lang w:val="cs-CZ"/>
        </w:rPr>
        <w:t>).</w:t>
      </w:r>
    </w:p>
    <w:p w14:paraId="444745D0" w14:textId="77777777" w:rsidR="00865B25" w:rsidRPr="00E40ACA" w:rsidRDefault="00865B25" w:rsidP="00865B25">
      <w:pPr>
        <w:spacing w:before="240" w:after="240" w:line="264" w:lineRule="auto"/>
        <w:jc w:val="center"/>
        <w:rPr>
          <w:rFonts w:cstheme="minorHAnsi"/>
          <w:lang w:val="cs-CZ"/>
        </w:rPr>
      </w:pPr>
      <w:r w:rsidRPr="00E40ACA">
        <w:rPr>
          <w:rFonts w:cstheme="minorHAnsi"/>
          <w:lang w:val="cs-CZ"/>
        </w:rPr>
        <w:t>Smluvní strany tímto uzavírají níže uvedenou</w:t>
      </w:r>
    </w:p>
    <w:p w14:paraId="7D4E2768" w14:textId="77777777" w:rsidR="00865B25" w:rsidRPr="00E40ACA" w:rsidRDefault="00865B25" w:rsidP="00865B25">
      <w:pPr>
        <w:spacing w:after="120" w:line="264" w:lineRule="auto"/>
        <w:jc w:val="center"/>
        <w:rPr>
          <w:rFonts w:cstheme="minorHAnsi"/>
          <w:b/>
          <w:lang w:val="cs-CZ"/>
        </w:rPr>
      </w:pPr>
      <w:r w:rsidRPr="00E40ACA">
        <w:rPr>
          <w:rFonts w:cstheme="minorHAnsi"/>
          <w:b/>
          <w:lang w:val="cs-CZ"/>
        </w:rPr>
        <w:t xml:space="preserve">SMLOUVU O PŘEVODU DRUŽSTEVNÍHO PODÍLU V BYTOVÉM DRUŽSTVU </w:t>
      </w:r>
    </w:p>
    <w:p w14:paraId="3A4AC1BC" w14:textId="77777777" w:rsidR="00865B25" w:rsidRPr="00E40ACA" w:rsidRDefault="00865B25" w:rsidP="00865B25">
      <w:pPr>
        <w:spacing w:after="0" w:line="264" w:lineRule="auto"/>
        <w:jc w:val="center"/>
        <w:rPr>
          <w:rFonts w:cstheme="minorHAnsi"/>
          <w:lang w:val="cs-CZ"/>
        </w:rPr>
      </w:pPr>
      <w:r w:rsidRPr="00E40ACA">
        <w:rPr>
          <w:rFonts w:cstheme="minorHAnsi"/>
          <w:lang w:val="cs-CZ"/>
        </w:rPr>
        <w:t>uzavřenou dle § 736 zákona č. 90/2012 Sb., o obchodních společnostech a družstvech (d</w:t>
      </w:r>
      <w:r w:rsidR="00527E24" w:rsidRPr="00E40ACA">
        <w:rPr>
          <w:rFonts w:cstheme="minorHAnsi"/>
          <w:lang w:val="cs-CZ"/>
        </w:rPr>
        <w:t>á</w:t>
      </w:r>
      <w:r w:rsidRPr="00E40ACA">
        <w:rPr>
          <w:rFonts w:cstheme="minorHAnsi"/>
          <w:lang w:val="cs-CZ"/>
        </w:rPr>
        <w:t xml:space="preserve">le jen </w:t>
      </w:r>
      <w:r w:rsidRPr="00E40ACA">
        <w:rPr>
          <w:rFonts w:cstheme="minorHAnsi"/>
          <w:b/>
          <w:lang w:val="cs-CZ"/>
        </w:rPr>
        <w:t>“ZOK”</w:t>
      </w:r>
      <w:r w:rsidRPr="00E40ACA">
        <w:rPr>
          <w:rFonts w:cstheme="minorHAnsi"/>
          <w:lang w:val="cs-CZ"/>
        </w:rPr>
        <w:t>)</w:t>
      </w:r>
    </w:p>
    <w:p w14:paraId="60F71400" w14:textId="77777777" w:rsidR="00865B25" w:rsidRPr="00E40ACA" w:rsidRDefault="00865B25" w:rsidP="00865B25">
      <w:pPr>
        <w:spacing w:after="0" w:line="264" w:lineRule="auto"/>
        <w:jc w:val="center"/>
        <w:rPr>
          <w:rFonts w:cstheme="minorHAnsi"/>
          <w:lang w:val="cs-CZ"/>
        </w:rPr>
      </w:pPr>
      <w:r w:rsidRPr="00E40ACA">
        <w:rPr>
          <w:rFonts w:cstheme="minorHAnsi"/>
          <w:lang w:val="cs-CZ"/>
        </w:rPr>
        <w:t xml:space="preserve">(dále jen </w:t>
      </w:r>
      <w:r w:rsidRPr="00E40ACA">
        <w:rPr>
          <w:rFonts w:cstheme="minorHAnsi"/>
          <w:b/>
          <w:lang w:val="cs-CZ"/>
        </w:rPr>
        <w:t>„Smlouva“</w:t>
      </w:r>
      <w:r w:rsidRPr="00E40ACA">
        <w:rPr>
          <w:rFonts w:cstheme="minorHAnsi"/>
          <w:lang w:val="cs-CZ"/>
        </w:rPr>
        <w:t>)</w:t>
      </w:r>
    </w:p>
    <w:p w14:paraId="01C72184" w14:textId="77777777" w:rsidR="00CB603B" w:rsidRPr="00E40ACA" w:rsidRDefault="00865B25">
      <w:pPr>
        <w:pStyle w:val="Nadpis1"/>
        <w:rPr>
          <w:rFonts w:cstheme="minorHAnsi"/>
        </w:rPr>
      </w:pPr>
      <w:r w:rsidRPr="00E40ACA">
        <w:rPr>
          <w:rFonts w:cstheme="minorHAnsi"/>
        </w:rPr>
        <w:t>Úvodní ustanovení</w:t>
      </w:r>
    </w:p>
    <w:p w14:paraId="4F5D6C71" w14:textId="50C16B31" w:rsidR="00CB603B" w:rsidRPr="00E40ACA" w:rsidRDefault="009B39D6">
      <w:pPr>
        <w:pStyle w:val="Odstavecseseznamem"/>
        <w:numPr>
          <w:ilvl w:val="0"/>
          <w:numId w:val="2"/>
        </w:numPr>
        <w:spacing w:after="240" w:line="264" w:lineRule="auto"/>
        <w:ind w:left="284" w:hanging="284"/>
        <w:jc w:val="both"/>
        <w:rPr>
          <w:rFonts w:cstheme="minorHAnsi"/>
        </w:rPr>
      </w:pPr>
      <w:r w:rsidRPr="00E40ACA">
        <w:rPr>
          <w:rFonts w:cstheme="minorHAnsi"/>
        </w:rPr>
        <w:t>Převodce výslovně prohlašuje, že je členem Bytového družstva BD Trávníčkova 1767 - 1771, bytové družstvo, se sídlem Praha 5 – Stodůlky, Trávníčkova 1768, PSČ</w:t>
      </w:r>
      <w:r w:rsidR="00EF4BE5" w:rsidRPr="00E40ACA">
        <w:rPr>
          <w:rFonts w:cstheme="minorHAnsi"/>
        </w:rPr>
        <w:t> 155 </w:t>
      </w:r>
      <w:r w:rsidRPr="00E40ACA">
        <w:rPr>
          <w:rFonts w:cstheme="minorHAnsi"/>
        </w:rPr>
        <w:t xml:space="preserve">00, IČ: 27622088, zapsaného v obchodním rejstříku vedeném Městským soudem v Praze pod </w:t>
      </w:r>
      <w:proofErr w:type="spellStart"/>
      <w:r w:rsidRPr="00E40ACA">
        <w:rPr>
          <w:rFonts w:cstheme="minorHAnsi"/>
        </w:rPr>
        <w:t>sp</w:t>
      </w:r>
      <w:proofErr w:type="spellEnd"/>
      <w:r w:rsidRPr="00E40ACA">
        <w:rPr>
          <w:rFonts w:cstheme="minorHAnsi"/>
        </w:rPr>
        <w:t>. zn. Dr 6614</w:t>
      </w:r>
      <w:r w:rsidR="00865B25" w:rsidRPr="00E40ACA">
        <w:rPr>
          <w:rFonts w:cstheme="minorHAnsi"/>
        </w:rPr>
        <w:t xml:space="preserve">, (dále jen </w:t>
      </w:r>
      <w:r w:rsidR="00865B25" w:rsidRPr="00E40ACA">
        <w:rPr>
          <w:rFonts w:cstheme="minorHAnsi"/>
          <w:b/>
        </w:rPr>
        <w:t>„</w:t>
      </w:r>
      <w:r w:rsidR="004E5313" w:rsidRPr="00E40ACA">
        <w:rPr>
          <w:rFonts w:cstheme="minorHAnsi"/>
          <w:b/>
        </w:rPr>
        <w:t>BD</w:t>
      </w:r>
      <w:r w:rsidR="00865B25" w:rsidRPr="00E40ACA">
        <w:rPr>
          <w:rFonts w:cstheme="minorHAnsi"/>
          <w:b/>
        </w:rPr>
        <w:t>“</w:t>
      </w:r>
      <w:r w:rsidR="00865B25" w:rsidRPr="00E40ACA">
        <w:rPr>
          <w:rFonts w:cstheme="minorHAnsi"/>
        </w:rPr>
        <w:t xml:space="preserve">) a </w:t>
      </w:r>
      <w:r w:rsidRPr="00E40ACA">
        <w:rPr>
          <w:rFonts w:cstheme="minorHAnsi"/>
        </w:rPr>
        <w:t xml:space="preserve">má ve svém výlučném jmění </w:t>
      </w:r>
      <w:r w:rsidR="00865B25" w:rsidRPr="00E40ACA">
        <w:rPr>
          <w:rFonts w:cstheme="minorHAnsi"/>
        </w:rPr>
        <w:t>družstevní podíl v</w:t>
      </w:r>
      <w:r w:rsidR="00103A43" w:rsidRPr="00E40ACA">
        <w:rPr>
          <w:rFonts w:cstheme="minorHAnsi"/>
        </w:rPr>
        <w:t> </w:t>
      </w:r>
      <w:r w:rsidR="004E5313" w:rsidRPr="00E40ACA">
        <w:rPr>
          <w:rFonts w:cstheme="minorHAnsi"/>
        </w:rPr>
        <w:t>BD</w:t>
      </w:r>
      <w:r w:rsidR="00103A43" w:rsidRPr="00E40ACA">
        <w:rPr>
          <w:rFonts w:cstheme="minorHAnsi"/>
        </w:rPr>
        <w:t xml:space="preserve"> (dále jen </w:t>
      </w:r>
      <w:r w:rsidR="00103A43" w:rsidRPr="00E40ACA">
        <w:rPr>
          <w:rFonts w:cstheme="minorHAnsi"/>
          <w:b/>
        </w:rPr>
        <w:t>„Družstevní podíl“</w:t>
      </w:r>
      <w:r w:rsidR="00103A43" w:rsidRPr="00E40ACA">
        <w:rPr>
          <w:rFonts w:cstheme="minorHAnsi"/>
        </w:rPr>
        <w:t>)</w:t>
      </w:r>
      <w:r w:rsidR="00865B25" w:rsidRPr="00E40ACA">
        <w:rPr>
          <w:rFonts w:cstheme="minorHAnsi"/>
        </w:rPr>
        <w:t>, jehož nedílnou součástí je i právo nájmu bytov</w:t>
      </w:r>
      <w:r w:rsidR="004E5313" w:rsidRPr="00E40ACA">
        <w:rPr>
          <w:rFonts w:cstheme="minorHAnsi"/>
        </w:rPr>
        <w:t>é jednotky družstevního bytu č. </w:t>
      </w:r>
      <w:r w:rsidR="00EF4BE5" w:rsidRPr="00E40ACA">
        <w:rPr>
          <w:rFonts w:cstheme="minorHAnsi"/>
          <w:highlight w:val="yellow"/>
        </w:rPr>
        <w:t>1767,1768,1769,1770,1771</w:t>
      </w:r>
      <w:r w:rsidRPr="00E40ACA">
        <w:rPr>
          <w:rFonts w:cstheme="minorHAnsi"/>
          <w:highlight w:val="yellow"/>
        </w:rPr>
        <w:t>/</w:t>
      </w:r>
      <w:r w:rsidR="00EF4BE5" w:rsidRPr="00E40ACA">
        <w:rPr>
          <w:rFonts w:cstheme="minorHAnsi"/>
          <w:highlight w:val="yellow"/>
        </w:rPr>
        <w:t>XX</w:t>
      </w:r>
      <w:r w:rsidR="00865B25" w:rsidRPr="00E40ACA">
        <w:rPr>
          <w:rFonts w:cstheme="minorHAnsi"/>
        </w:rPr>
        <w:t>, o velikosti [</w:t>
      </w:r>
      <w:r w:rsidR="00865B25" w:rsidRPr="00E40ACA">
        <w:rPr>
          <w:rFonts w:cstheme="minorHAnsi"/>
          <w:highlight w:val="yellow"/>
        </w:rPr>
        <w:t>BUDE DOPLNĚNO</w:t>
      </w:r>
      <w:r w:rsidR="00865B25" w:rsidRPr="00E40ACA">
        <w:rPr>
          <w:rFonts w:cstheme="minorHAnsi"/>
        </w:rPr>
        <w:t xml:space="preserve">], </w:t>
      </w:r>
      <w:r w:rsidR="00EF4BE5" w:rsidRPr="00E40ACA">
        <w:rPr>
          <w:rFonts w:cstheme="minorHAnsi"/>
        </w:rPr>
        <w:t>nacházejícího se v [</w:t>
      </w:r>
      <w:r w:rsidR="00EF4BE5" w:rsidRPr="00E40ACA">
        <w:rPr>
          <w:rFonts w:cstheme="minorHAnsi"/>
          <w:highlight w:val="yellow"/>
        </w:rPr>
        <w:t>BUDE DOPLNĚNO</w:t>
      </w:r>
      <w:r w:rsidR="00EF4BE5" w:rsidRPr="00E40ACA">
        <w:rPr>
          <w:rFonts w:cstheme="minorHAnsi"/>
        </w:rPr>
        <w:t>] podlaží domu č. p. 1767, 1768, 1769, 1770, 1771, který stojí na pozemcích p. č. 2160/17, 2160/18, 2160/19, 2160/20 a 2160/21</w:t>
      </w:r>
      <w:r w:rsidR="00F32D89" w:rsidRPr="00E40ACA">
        <w:rPr>
          <w:rFonts w:cstheme="minorHAnsi"/>
        </w:rPr>
        <w:t>,</w:t>
      </w:r>
      <w:r w:rsidR="00EF4BE5" w:rsidRPr="00E40ACA">
        <w:rPr>
          <w:rFonts w:cstheme="minorHAnsi"/>
        </w:rPr>
        <w:t xml:space="preserve"> zapsané na listu vlastnictví č. 22854 pro katastrální území Stodůlky,</w:t>
      </w:r>
      <w:r w:rsidR="00254068" w:rsidRPr="00E40ACA">
        <w:rPr>
          <w:rFonts w:cstheme="minorHAnsi"/>
        </w:rPr>
        <w:t xml:space="preserve"> obec</w:t>
      </w:r>
      <w:r w:rsidR="00EF4BE5" w:rsidRPr="00E40ACA">
        <w:rPr>
          <w:rFonts w:cstheme="minorHAnsi"/>
        </w:rPr>
        <w:t xml:space="preserve"> Praha, část obce Stodůlky</w:t>
      </w:r>
      <w:r w:rsidR="00865B25" w:rsidRPr="00E40ACA">
        <w:rPr>
          <w:rFonts w:cstheme="minorHAnsi"/>
        </w:rPr>
        <w:t xml:space="preserve">, </w:t>
      </w:r>
      <w:r w:rsidR="00103A43" w:rsidRPr="00E40ACA">
        <w:rPr>
          <w:rFonts w:cstheme="minorHAnsi"/>
        </w:rPr>
        <w:t>a</w:t>
      </w:r>
      <w:r w:rsidR="00865B25" w:rsidRPr="00E40ACA">
        <w:rPr>
          <w:rFonts w:cstheme="minorHAnsi"/>
        </w:rPr>
        <w:t xml:space="preserve"> příslušenství </w:t>
      </w:r>
      <w:r w:rsidR="00EF4BE5" w:rsidRPr="00E40ACA">
        <w:rPr>
          <w:rFonts w:cstheme="minorHAnsi"/>
        </w:rPr>
        <w:t xml:space="preserve">k družstevnímu bytu </w:t>
      </w:r>
      <w:r w:rsidR="00865B25" w:rsidRPr="00E40ACA">
        <w:rPr>
          <w:rFonts w:cstheme="minorHAnsi"/>
        </w:rPr>
        <w:t>náležejícího</w:t>
      </w:r>
      <w:r w:rsidR="00103A43" w:rsidRPr="00E40ACA">
        <w:rPr>
          <w:rFonts w:cstheme="minorHAnsi"/>
        </w:rPr>
        <w:t>, tj. </w:t>
      </w:r>
      <w:r w:rsidR="00865B25" w:rsidRPr="00E40ACA">
        <w:rPr>
          <w:rFonts w:cstheme="minorHAnsi"/>
        </w:rPr>
        <w:t>[</w:t>
      </w:r>
      <w:r w:rsidR="005E4EE6" w:rsidRPr="00E40ACA">
        <w:rPr>
          <w:rFonts w:cstheme="minorHAnsi"/>
          <w:highlight w:val="yellow"/>
        </w:rPr>
        <w:t>BUDE DOPLNĚNO – sklep</w:t>
      </w:r>
      <w:r w:rsidR="005E4EE6" w:rsidRPr="00E40ACA">
        <w:rPr>
          <w:rFonts w:cstheme="minorHAnsi"/>
        </w:rPr>
        <w:t xml:space="preserve"> </w:t>
      </w:r>
      <w:r w:rsidR="004E5313" w:rsidRPr="00E40ACA">
        <w:rPr>
          <w:rFonts w:cstheme="minorHAnsi"/>
        </w:rPr>
        <w:t xml:space="preserve">(dále jen </w:t>
      </w:r>
      <w:r w:rsidR="004E5313" w:rsidRPr="00E40ACA">
        <w:rPr>
          <w:rFonts w:cstheme="minorHAnsi"/>
          <w:b/>
        </w:rPr>
        <w:t>„Byt“</w:t>
      </w:r>
      <w:r w:rsidR="004E5313" w:rsidRPr="00E40ACA">
        <w:rPr>
          <w:rFonts w:cstheme="minorHAnsi"/>
        </w:rPr>
        <w:t>)</w:t>
      </w:r>
      <w:r w:rsidR="00865B25" w:rsidRPr="00E40ACA">
        <w:rPr>
          <w:rFonts w:cstheme="minorHAnsi"/>
        </w:rPr>
        <w:t>.</w:t>
      </w:r>
      <w:r w:rsidR="004E5313" w:rsidRPr="00E40ACA">
        <w:rPr>
          <w:rFonts w:cstheme="minorHAnsi"/>
        </w:rPr>
        <w:t xml:space="preserve"> Příslušenství </w:t>
      </w:r>
      <w:r w:rsidR="00103A43" w:rsidRPr="00E40ACA">
        <w:rPr>
          <w:rFonts w:cstheme="minorHAnsi"/>
        </w:rPr>
        <w:t xml:space="preserve">Bytu </w:t>
      </w:r>
      <w:r w:rsidR="004E5313" w:rsidRPr="00E40ACA">
        <w:rPr>
          <w:rFonts w:cstheme="minorHAnsi"/>
        </w:rPr>
        <w:t xml:space="preserve">a vybavení </w:t>
      </w:r>
      <w:r w:rsidR="00103A43" w:rsidRPr="00E40ACA">
        <w:rPr>
          <w:rFonts w:cstheme="minorHAnsi"/>
        </w:rPr>
        <w:t xml:space="preserve">Bytu, které je převáděno současně s převodem Družstevního podílu, </w:t>
      </w:r>
      <w:r w:rsidR="004E5313" w:rsidRPr="00E40ACA">
        <w:rPr>
          <w:rFonts w:cstheme="minorHAnsi"/>
        </w:rPr>
        <w:t xml:space="preserve">je popsáno v Příloze č. </w:t>
      </w:r>
      <w:r w:rsidR="00103A43" w:rsidRPr="00E40ACA">
        <w:rPr>
          <w:rFonts w:cstheme="minorHAnsi"/>
        </w:rPr>
        <w:t>2</w:t>
      </w:r>
      <w:r w:rsidR="008B6BA3" w:rsidRPr="00E40ACA">
        <w:rPr>
          <w:rFonts w:cstheme="minorHAnsi"/>
        </w:rPr>
        <w:t xml:space="preserve"> </w:t>
      </w:r>
      <w:proofErr w:type="gramStart"/>
      <w:r w:rsidR="008B6BA3" w:rsidRPr="00E40ACA">
        <w:rPr>
          <w:rFonts w:cstheme="minorHAnsi"/>
        </w:rPr>
        <w:t>této</w:t>
      </w:r>
      <w:proofErr w:type="gramEnd"/>
      <w:r w:rsidR="008B6BA3" w:rsidRPr="00E40ACA">
        <w:rPr>
          <w:rFonts w:cstheme="minorHAnsi"/>
        </w:rPr>
        <w:t xml:space="preserve"> Smlouvy.</w:t>
      </w:r>
    </w:p>
    <w:p w14:paraId="4E15FA54" w14:textId="77777777" w:rsidR="000C13ED" w:rsidRPr="00E40ACA" w:rsidRDefault="000C13ED" w:rsidP="000C13ED">
      <w:pPr>
        <w:pStyle w:val="Odstavecseseznamem"/>
        <w:numPr>
          <w:ilvl w:val="0"/>
          <w:numId w:val="2"/>
        </w:numPr>
        <w:spacing w:before="360" w:after="240" w:line="264" w:lineRule="auto"/>
        <w:ind w:left="284" w:hanging="284"/>
        <w:jc w:val="both"/>
        <w:rPr>
          <w:rFonts w:cstheme="minorHAnsi"/>
        </w:rPr>
      </w:pPr>
      <w:r w:rsidRPr="00E40ACA">
        <w:rPr>
          <w:rFonts w:cstheme="minorHAnsi"/>
        </w:rPr>
        <w:t xml:space="preserve">Družstevní podíl představuje účast Převodce v BD a jeho majetková i nemajetková práva a povinnosti plynoucí z této účasti, včetně práva nájmu. </w:t>
      </w:r>
      <w:hyperlink r:id="rId8" w:history="1">
        <w:r w:rsidRPr="00E40ACA">
          <w:rPr>
            <w:rFonts w:cstheme="minorHAnsi"/>
          </w:rPr>
          <w:t>Obsah</w:t>
        </w:r>
      </w:hyperlink>
      <w:r w:rsidRPr="00E40ACA">
        <w:rPr>
          <w:rFonts w:cstheme="minorHAnsi"/>
        </w:rPr>
        <w:t xml:space="preserve"> těchto práv a povinností je blíže vymezen ve stanovách BD.</w:t>
      </w:r>
    </w:p>
    <w:p w14:paraId="3C3139BD" w14:textId="77777777" w:rsidR="00CB603B" w:rsidRPr="00E40ACA" w:rsidRDefault="00865B25">
      <w:pPr>
        <w:pStyle w:val="Nadpis1"/>
        <w:rPr>
          <w:rFonts w:cstheme="minorHAnsi"/>
        </w:rPr>
      </w:pPr>
      <w:r w:rsidRPr="00E40ACA">
        <w:rPr>
          <w:rFonts w:cstheme="minorHAnsi"/>
        </w:rPr>
        <w:t>Předmět Smlouvy</w:t>
      </w:r>
    </w:p>
    <w:p w14:paraId="4780DD9A" w14:textId="77777777" w:rsidR="00CB603B" w:rsidRPr="00E40ACA" w:rsidRDefault="000C13ED">
      <w:pPr>
        <w:pStyle w:val="Odstavecseseznamem"/>
        <w:numPr>
          <w:ilvl w:val="0"/>
          <w:numId w:val="3"/>
        </w:numPr>
        <w:spacing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>Převodce touto Smlouvou převádí</w:t>
      </w:r>
      <w:r w:rsidR="004E5313" w:rsidRPr="00E40ACA">
        <w:rPr>
          <w:rFonts w:cstheme="minorHAnsi"/>
        </w:rPr>
        <w:t xml:space="preserve"> </w:t>
      </w:r>
      <w:r w:rsidR="00416174" w:rsidRPr="00E40ACA">
        <w:rPr>
          <w:rFonts w:cstheme="minorHAnsi"/>
        </w:rPr>
        <w:t>D</w:t>
      </w:r>
      <w:r w:rsidR="004E5313" w:rsidRPr="00E40ACA">
        <w:rPr>
          <w:rFonts w:cstheme="minorHAnsi"/>
        </w:rPr>
        <w:t>ružstevní podíl</w:t>
      </w:r>
      <w:r w:rsidR="00103A43" w:rsidRPr="00E40ACA">
        <w:rPr>
          <w:rFonts w:cstheme="minorHAnsi"/>
        </w:rPr>
        <w:t xml:space="preserve">, včetně příslušenství Bytu a vybavení </w:t>
      </w:r>
      <w:r w:rsidRPr="00E40ACA">
        <w:rPr>
          <w:rFonts w:cstheme="minorHAnsi"/>
        </w:rPr>
        <w:t>Bytu, které </w:t>
      </w:r>
      <w:r w:rsidR="00103A43" w:rsidRPr="00E40ACA">
        <w:rPr>
          <w:rFonts w:cstheme="minorHAnsi"/>
        </w:rPr>
        <w:t>je blíže popsáno v Příloze č. 2 Smlouvy,</w:t>
      </w:r>
      <w:r w:rsidR="004E5313" w:rsidRPr="00E40ACA">
        <w:rPr>
          <w:rFonts w:cstheme="minorHAnsi"/>
        </w:rPr>
        <w:t xml:space="preserve"> na </w:t>
      </w:r>
      <w:r w:rsidR="00416174" w:rsidRPr="00E40ACA">
        <w:rPr>
          <w:rFonts w:cstheme="minorHAnsi"/>
        </w:rPr>
        <w:t>N</w:t>
      </w:r>
      <w:r w:rsidR="004E5313" w:rsidRPr="00E40ACA">
        <w:rPr>
          <w:rFonts w:cstheme="minorHAnsi"/>
        </w:rPr>
        <w:t>abyvatele</w:t>
      </w:r>
      <w:r w:rsidR="00B5553C" w:rsidRPr="00E40ACA">
        <w:rPr>
          <w:rFonts w:cstheme="minorHAnsi"/>
        </w:rPr>
        <w:t xml:space="preserve">. </w:t>
      </w:r>
    </w:p>
    <w:p w14:paraId="35C243E6" w14:textId="5B14AE03" w:rsidR="00744358" w:rsidRPr="00E40ACA" w:rsidRDefault="00B5553C" w:rsidP="00744358">
      <w:pPr>
        <w:pStyle w:val="Odstavecseseznamem"/>
        <w:numPr>
          <w:ilvl w:val="0"/>
          <w:numId w:val="3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 xml:space="preserve">Nabyvatel Družstevní podíl </w:t>
      </w:r>
      <w:r w:rsidR="004E5313" w:rsidRPr="00E40ACA">
        <w:rPr>
          <w:rFonts w:cstheme="minorHAnsi"/>
        </w:rPr>
        <w:t>přijímá</w:t>
      </w:r>
      <w:r w:rsidR="00E15A87">
        <w:rPr>
          <w:rFonts w:cstheme="minorHAnsi"/>
        </w:rPr>
        <w:t>.</w:t>
      </w:r>
    </w:p>
    <w:p w14:paraId="78B3980E" w14:textId="77777777" w:rsidR="00744358" w:rsidRPr="00E40ACA" w:rsidRDefault="00744358" w:rsidP="00744358">
      <w:pPr>
        <w:pStyle w:val="Odstavecseseznamem"/>
        <w:numPr>
          <w:ilvl w:val="0"/>
          <w:numId w:val="3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lastRenderedPageBreak/>
        <w:t>Převodem Družstevního podílu zaniká členství Převodc</w:t>
      </w:r>
      <w:r w:rsidR="000C13ED" w:rsidRPr="00E40ACA">
        <w:rPr>
          <w:rFonts w:cstheme="minorHAnsi"/>
        </w:rPr>
        <w:t>e</w:t>
      </w:r>
      <w:r w:rsidRPr="00E40ACA">
        <w:rPr>
          <w:rFonts w:cstheme="minorHAnsi"/>
        </w:rPr>
        <w:t xml:space="preserve"> v BD a členem BD se stává Nabyvatel.</w:t>
      </w:r>
    </w:p>
    <w:p w14:paraId="1CDD588F" w14:textId="77777777" w:rsidR="00744358" w:rsidRPr="00E40ACA" w:rsidRDefault="000C13ED" w:rsidP="00416174">
      <w:pPr>
        <w:pStyle w:val="Odstavecseseznamem"/>
        <w:numPr>
          <w:ilvl w:val="0"/>
          <w:numId w:val="3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commentRangeStart w:id="0"/>
      <w:r w:rsidRPr="00E40ACA">
        <w:rPr>
          <w:rFonts w:cstheme="minorHAnsi"/>
          <w:highlight w:val="yellow"/>
        </w:rPr>
        <w:t>Převodce prohlašuje, že další členský vklad připadající na Družstevní podíl je plně splacen</w:t>
      </w:r>
      <w:r w:rsidR="00C42A69" w:rsidRPr="00E40ACA">
        <w:rPr>
          <w:rFonts w:cstheme="minorHAnsi"/>
        </w:rPr>
        <w:t>/</w:t>
      </w:r>
      <w:commentRangeEnd w:id="0"/>
      <w:r w:rsidR="001B5B8C" w:rsidRPr="00E40ACA">
        <w:rPr>
          <w:rStyle w:val="Odkaznakoment"/>
          <w:rFonts w:cstheme="minorHAnsi"/>
          <w:lang w:val="en-US"/>
        </w:rPr>
        <w:commentReference w:id="0"/>
      </w:r>
      <w:r w:rsidR="008C13D4" w:rsidRPr="00E40ACA">
        <w:rPr>
          <w:rFonts w:cstheme="minorHAnsi"/>
        </w:rPr>
        <w:t>Převodc</w:t>
      </w:r>
      <w:r w:rsidRPr="00E40ACA">
        <w:rPr>
          <w:rFonts w:cstheme="minorHAnsi"/>
        </w:rPr>
        <w:t>e</w:t>
      </w:r>
      <w:r w:rsidR="008C13D4" w:rsidRPr="00E40ACA">
        <w:rPr>
          <w:rFonts w:cstheme="minorHAnsi"/>
        </w:rPr>
        <w:t xml:space="preserve"> prohlašuj</w:t>
      </w:r>
      <w:r w:rsidRPr="00E40ACA">
        <w:rPr>
          <w:rFonts w:cstheme="minorHAnsi"/>
        </w:rPr>
        <w:t>e</w:t>
      </w:r>
      <w:r w:rsidR="008C13D4" w:rsidRPr="00E40ACA">
        <w:rPr>
          <w:rFonts w:cstheme="minorHAnsi"/>
        </w:rPr>
        <w:t>, že výše dosud nesplacené části úvěru BD připadající na Družstevní podíl činí [</w:t>
      </w:r>
      <w:r w:rsidR="008C13D4" w:rsidRPr="00E40ACA">
        <w:rPr>
          <w:rFonts w:cstheme="minorHAnsi"/>
          <w:highlight w:val="yellow"/>
        </w:rPr>
        <w:t>BUDE DOPLNĚNO</w:t>
      </w:r>
      <w:r w:rsidR="008C13D4" w:rsidRPr="00E40ACA">
        <w:rPr>
          <w:rFonts w:cstheme="minorHAnsi"/>
        </w:rPr>
        <w:t xml:space="preserve">], což Nabyvatel bere na vědomí a spolu </w:t>
      </w:r>
      <w:r w:rsidR="00527E24" w:rsidRPr="00E40ACA">
        <w:rPr>
          <w:rFonts w:cstheme="minorHAnsi"/>
        </w:rPr>
        <w:t>s Družstevním podílem přebírá i </w:t>
      </w:r>
      <w:r w:rsidR="008C13D4" w:rsidRPr="00E40ACA">
        <w:rPr>
          <w:rFonts w:cstheme="minorHAnsi"/>
        </w:rPr>
        <w:t>povinnost k zaplacení této částky BD způsobem a ve lhůtách dle rozhodnutí členské schůze BD.</w:t>
      </w:r>
    </w:p>
    <w:p w14:paraId="729B2902" w14:textId="77777777" w:rsidR="00CB603B" w:rsidRPr="00E40ACA" w:rsidRDefault="00B5553C">
      <w:pPr>
        <w:pStyle w:val="Nadpis1"/>
        <w:rPr>
          <w:rFonts w:cstheme="minorHAnsi"/>
        </w:rPr>
      </w:pPr>
      <w:bookmarkStart w:id="1" w:name="_Ref386372987"/>
      <w:r w:rsidRPr="00E40ACA">
        <w:rPr>
          <w:rFonts w:cstheme="minorHAnsi"/>
        </w:rPr>
        <w:t>Úplata za převod Družstevního podílu</w:t>
      </w:r>
      <w:bookmarkEnd w:id="1"/>
    </w:p>
    <w:p w14:paraId="738ABC37" w14:textId="7325C9CA" w:rsidR="00AE16E6" w:rsidRPr="00E40ACA" w:rsidRDefault="00E40ACA" w:rsidP="00E40ACA">
      <w:pPr>
        <w:pStyle w:val="Odstavecseseznamem"/>
        <w:numPr>
          <w:ilvl w:val="0"/>
          <w:numId w:val="4"/>
        </w:numPr>
        <w:spacing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>Smluvní strany prohlašují, že se dohodli na</w:t>
      </w:r>
      <w:r w:rsidR="00E15A87">
        <w:rPr>
          <w:rFonts w:cstheme="minorHAnsi"/>
        </w:rPr>
        <w:t xml:space="preserve"> bezúplatném</w:t>
      </w:r>
      <w:r w:rsidRPr="00E40ACA">
        <w:rPr>
          <w:rFonts w:cstheme="minorHAnsi"/>
        </w:rPr>
        <w:t xml:space="preserve"> převodu Družstevního podílu</w:t>
      </w:r>
      <w:r w:rsidR="00E15A87">
        <w:rPr>
          <w:rFonts w:cstheme="minorHAnsi"/>
        </w:rPr>
        <w:t>.</w:t>
      </w:r>
      <w:r w:rsidRPr="00E40ACA">
        <w:rPr>
          <w:rFonts w:cstheme="minorHAnsi"/>
        </w:rPr>
        <w:t xml:space="preserve"> </w:t>
      </w:r>
    </w:p>
    <w:p w14:paraId="2C6387F0" w14:textId="77777777" w:rsidR="00CB603B" w:rsidRPr="00E40ACA" w:rsidRDefault="00AE16E6">
      <w:pPr>
        <w:pStyle w:val="Nadpis1"/>
        <w:rPr>
          <w:rFonts w:cstheme="minorHAnsi"/>
        </w:rPr>
      </w:pPr>
      <w:r w:rsidRPr="00E40ACA">
        <w:rPr>
          <w:rFonts w:cstheme="minorHAnsi"/>
        </w:rPr>
        <w:tab/>
      </w:r>
      <w:r w:rsidR="00C21BE8" w:rsidRPr="00E40ACA">
        <w:rPr>
          <w:rFonts w:cstheme="minorHAnsi"/>
        </w:rPr>
        <w:t>Předání a převzetí Bytu</w:t>
      </w:r>
    </w:p>
    <w:p w14:paraId="0162C2B4" w14:textId="707113DD" w:rsidR="00CB603B" w:rsidRPr="00E40ACA" w:rsidRDefault="00AE16E6">
      <w:pPr>
        <w:pStyle w:val="Odstavecseseznamem"/>
        <w:numPr>
          <w:ilvl w:val="0"/>
          <w:numId w:val="8"/>
        </w:numPr>
        <w:spacing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 xml:space="preserve">Smluvní strany </w:t>
      </w:r>
      <w:r w:rsidR="00EA4AF2" w:rsidRPr="00E40ACA">
        <w:rPr>
          <w:rFonts w:cstheme="minorHAnsi"/>
        </w:rPr>
        <w:t>se dohodly, že Převodce</w:t>
      </w:r>
      <w:r w:rsidR="00103A43" w:rsidRPr="00E40ACA">
        <w:rPr>
          <w:rFonts w:cstheme="minorHAnsi"/>
        </w:rPr>
        <w:t xml:space="preserve"> před</w:t>
      </w:r>
      <w:r w:rsidR="00EA4AF2" w:rsidRPr="00E40ACA">
        <w:rPr>
          <w:rFonts w:cstheme="minorHAnsi"/>
        </w:rPr>
        <w:t>á</w:t>
      </w:r>
      <w:r w:rsidRPr="00E40ACA">
        <w:rPr>
          <w:rFonts w:cstheme="minorHAnsi"/>
        </w:rPr>
        <w:t xml:space="preserve"> </w:t>
      </w:r>
      <w:r w:rsidR="009C7398" w:rsidRPr="00E40ACA">
        <w:rPr>
          <w:rFonts w:cstheme="minorHAnsi"/>
        </w:rPr>
        <w:t xml:space="preserve">vyklizený </w:t>
      </w:r>
      <w:r w:rsidRPr="00E40ACA">
        <w:rPr>
          <w:rFonts w:cstheme="minorHAnsi"/>
        </w:rPr>
        <w:t xml:space="preserve">Byt Nabyvateli do </w:t>
      </w:r>
      <w:r w:rsidR="00103A43" w:rsidRPr="00E40ACA">
        <w:rPr>
          <w:rFonts w:cstheme="minorHAnsi"/>
        </w:rPr>
        <w:t>[</w:t>
      </w:r>
      <w:r w:rsidR="00103A43" w:rsidRPr="00E40ACA">
        <w:rPr>
          <w:rFonts w:cstheme="minorHAnsi"/>
          <w:highlight w:val="yellow"/>
        </w:rPr>
        <w:t>BUDE DOPLNĚNO</w:t>
      </w:r>
      <w:r w:rsidR="00103A43" w:rsidRPr="00E40ACA">
        <w:rPr>
          <w:rFonts w:cstheme="minorHAnsi"/>
        </w:rPr>
        <w:t xml:space="preserve">] </w:t>
      </w:r>
      <w:r w:rsidR="00527E24" w:rsidRPr="00E40ACA">
        <w:rPr>
          <w:rFonts w:cstheme="minorHAnsi"/>
        </w:rPr>
        <w:t xml:space="preserve">dnů </w:t>
      </w:r>
      <w:r w:rsidRPr="00E40ACA">
        <w:rPr>
          <w:rFonts w:cstheme="minorHAnsi"/>
        </w:rPr>
        <w:t>v souladu s touto Smlouvou. O datu předání Bytu se Převodc</w:t>
      </w:r>
      <w:r w:rsidR="00EA4AF2" w:rsidRPr="00E40ACA">
        <w:rPr>
          <w:rFonts w:cstheme="minorHAnsi"/>
        </w:rPr>
        <w:t>e</w:t>
      </w:r>
      <w:r w:rsidRPr="00E40ACA">
        <w:rPr>
          <w:rFonts w:cstheme="minorHAnsi"/>
        </w:rPr>
        <w:t xml:space="preserve"> zavazuj</w:t>
      </w:r>
      <w:r w:rsidR="00EA4AF2" w:rsidRPr="00E40ACA">
        <w:rPr>
          <w:rFonts w:cstheme="minorHAnsi"/>
        </w:rPr>
        <w:t xml:space="preserve">e </w:t>
      </w:r>
      <w:r w:rsidRPr="00E40ACA">
        <w:rPr>
          <w:rFonts w:cstheme="minorHAnsi"/>
        </w:rPr>
        <w:t xml:space="preserve">informovat Nabyvatele nejpozději </w:t>
      </w:r>
      <w:r w:rsidR="00454B8E" w:rsidRPr="00E40ACA">
        <w:rPr>
          <w:rFonts w:cstheme="minorHAnsi"/>
        </w:rPr>
        <w:t>[</w:t>
      </w:r>
      <w:r w:rsidR="00454B8E" w:rsidRPr="00E40ACA">
        <w:rPr>
          <w:rFonts w:cstheme="minorHAnsi"/>
          <w:highlight w:val="yellow"/>
        </w:rPr>
        <w:t>BUDE DOPLNĚNO</w:t>
      </w:r>
      <w:r w:rsidR="00454B8E" w:rsidRPr="00E40ACA">
        <w:rPr>
          <w:rFonts w:cstheme="minorHAnsi"/>
        </w:rPr>
        <w:t xml:space="preserve">] </w:t>
      </w:r>
      <w:r w:rsidRPr="00E40ACA">
        <w:rPr>
          <w:rFonts w:cstheme="minorHAnsi"/>
        </w:rPr>
        <w:t>dnů před dnem předání Bytu.</w:t>
      </w:r>
    </w:p>
    <w:p w14:paraId="44D435ED" w14:textId="77777777" w:rsidR="00103A43" w:rsidRPr="00E40ACA" w:rsidRDefault="00AE16E6" w:rsidP="00AE16E6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>Smluvní strany se zavazují sepsat a podepsat o předání Bytu předávací protokol</w:t>
      </w:r>
      <w:r w:rsidR="00103A43" w:rsidRPr="00E40ACA">
        <w:rPr>
          <w:rFonts w:cstheme="minorHAnsi"/>
        </w:rPr>
        <w:t>, který bude obsahovat alespoň: jména Smluvních stran, datum předání a převzetí Bytu, stav a čísla všech měřičů energií, počet předávaných klíčů, vyjádření a podpisy obou smluvních stran.</w:t>
      </w:r>
    </w:p>
    <w:p w14:paraId="1C25AA54" w14:textId="77777777" w:rsidR="00C2745F" w:rsidRPr="00E40ACA" w:rsidRDefault="00103A43" w:rsidP="00C2745F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>Smluvní strany se dohodly, že Převodce bude hradit nájem a zálohy na služby a další případné platby spojené s Bytem do dne jeho protokolárního předání</w:t>
      </w:r>
      <w:r w:rsidR="00C2745F" w:rsidRPr="00E40ACA">
        <w:rPr>
          <w:rFonts w:cstheme="minorHAnsi"/>
        </w:rPr>
        <w:t xml:space="preserve"> v případě, že k protokolárnímu předání dojde do 15 dne měsíce včetně</w:t>
      </w:r>
      <w:r w:rsidRPr="00E40ACA">
        <w:rPr>
          <w:rFonts w:cstheme="minorHAnsi"/>
        </w:rPr>
        <w:t>.</w:t>
      </w:r>
      <w:r w:rsidR="00C2745F" w:rsidRPr="00E40ACA">
        <w:rPr>
          <w:rFonts w:cstheme="minorHAnsi"/>
        </w:rPr>
        <w:t xml:space="preserve"> V případě, že k předání Bytu dojde od 16</w:t>
      </w:r>
      <w:r w:rsidR="007855C8" w:rsidRPr="00E40ACA">
        <w:rPr>
          <w:rFonts w:cstheme="minorHAnsi"/>
        </w:rPr>
        <w:t>.</w:t>
      </w:r>
      <w:r w:rsidR="00C2745F" w:rsidRPr="00E40ACA">
        <w:rPr>
          <w:rFonts w:cstheme="minorHAnsi"/>
        </w:rPr>
        <w:t xml:space="preserve"> dne měsíce včetně, zavazuje se hradit nájem a zálohy na služby a další případné platby spojené s Bytem Nabyvatel.</w:t>
      </w:r>
    </w:p>
    <w:p w14:paraId="6C0426AA" w14:textId="77777777" w:rsidR="00C2745F" w:rsidRPr="00E40ACA" w:rsidRDefault="00C2745F" w:rsidP="00C2745F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>Strany se zavazují poskytnout si vzájemnou součinnost k přehlá</w:t>
      </w:r>
      <w:r w:rsidR="00527E24" w:rsidRPr="00E40ACA">
        <w:rPr>
          <w:rFonts w:cstheme="minorHAnsi"/>
        </w:rPr>
        <w:t>šení smluv na dodávku energií z </w:t>
      </w:r>
      <w:r w:rsidRPr="00E40ACA">
        <w:rPr>
          <w:rFonts w:cstheme="minorHAnsi"/>
        </w:rPr>
        <w:t>Převodce na Nabyvatele.</w:t>
      </w:r>
    </w:p>
    <w:p w14:paraId="764C32E7" w14:textId="77777777" w:rsidR="00C2745F" w:rsidRPr="00E40ACA" w:rsidRDefault="00672B8A" w:rsidP="00C2745F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 xml:space="preserve">Smluvní strany se dohodly, že případné nedoplatky nebo přeplatky na úhradách za služby, zjištěné při provádění vyúčtování záloh na služby uhrazených za vyúčtovací období </w:t>
      </w:r>
      <w:commentRangeStart w:id="2"/>
      <w:r w:rsidR="005B330B" w:rsidRPr="00E40ACA">
        <w:rPr>
          <w:rFonts w:cstheme="minorHAnsi"/>
        </w:rPr>
        <w:t>[</w:t>
      </w:r>
      <w:r w:rsidR="005B330B" w:rsidRPr="00E40ACA">
        <w:rPr>
          <w:rFonts w:cstheme="minorHAnsi"/>
          <w:highlight w:val="yellow"/>
        </w:rPr>
        <w:t xml:space="preserve">BUDE </w:t>
      </w:r>
      <w:proofErr w:type="gramStart"/>
      <w:r w:rsidR="005B330B" w:rsidRPr="00E40ACA">
        <w:rPr>
          <w:rFonts w:cstheme="minorHAnsi"/>
          <w:highlight w:val="yellow"/>
        </w:rPr>
        <w:t>DOPLNĚNO</w:t>
      </w:r>
      <w:commentRangeEnd w:id="2"/>
      <w:r w:rsidR="001B5B8C" w:rsidRPr="00E40ACA">
        <w:rPr>
          <w:rStyle w:val="Odkaznakoment"/>
          <w:rFonts w:cstheme="minorHAnsi"/>
          <w:lang w:val="en-US"/>
        </w:rPr>
        <w:commentReference w:id="2"/>
      </w:r>
      <w:r w:rsidR="005B330B" w:rsidRPr="00E40ACA">
        <w:rPr>
          <w:rFonts w:cstheme="minorHAnsi"/>
        </w:rPr>
        <w:t xml:space="preserve">] </w:t>
      </w:r>
      <w:r w:rsidRPr="00E40ACA">
        <w:rPr>
          <w:rFonts w:cstheme="minorHAnsi"/>
        </w:rPr>
        <w:t>, se</w:t>
      </w:r>
      <w:proofErr w:type="gramEnd"/>
      <w:r w:rsidRPr="00E40ACA">
        <w:rPr>
          <w:rFonts w:cstheme="minorHAnsi"/>
        </w:rPr>
        <w:t xml:space="preserve"> zavazují vyrovnat s BD Nabyvatelé. Smluvní strany se dále dohodly na tom, že na základě vyúčtování záloh na služby uhrazené za vyúčtovací období</w:t>
      </w:r>
      <w:r w:rsidR="005B330B" w:rsidRPr="00E40ACA">
        <w:rPr>
          <w:rFonts w:cstheme="minorHAnsi"/>
        </w:rPr>
        <w:t xml:space="preserve"> </w:t>
      </w:r>
      <w:commentRangeStart w:id="3"/>
      <w:r w:rsidR="005B330B" w:rsidRPr="00E40ACA">
        <w:rPr>
          <w:rFonts w:cstheme="minorHAnsi"/>
        </w:rPr>
        <w:t>[</w:t>
      </w:r>
      <w:r w:rsidR="005B330B" w:rsidRPr="00E40ACA">
        <w:rPr>
          <w:rFonts w:cstheme="minorHAnsi"/>
          <w:highlight w:val="yellow"/>
        </w:rPr>
        <w:t>BUDE DOPLNĚNO</w:t>
      </w:r>
      <w:r w:rsidR="005B330B" w:rsidRPr="00E40ACA">
        <w:rPr>
          <w:rFonts w:cstheme="minorHAnsi"/>
        </w:rPr>
        <w:t xml:space="preserve">] </w:t>
      </w:r>
      <w:commentRangeEnd w:id="3"/>
      <w:r w:rsidR="001B5B8C" w:rsidRPr="00E40ACA">
        <w:rPr>
          <w:rStyle w:val="Odkaznakoment"/>
          <w:rFonts w:cstheme="minorHAnsi"/>
          <w:lang w:val="en-US"/>
        </w:rPr>
        <w:commentReference w:id="3"/>
      </w:r>
      <w:r w:rsidRPr="00E40ACA">
        <w:rPr>
          <w:rFonts w:cstheme="minorHAnsi"/>
        </w:rPr>
        <w:t>mezi sebou vyrovnají případ</w:t>
      </w:r>
      <w:r w:rsidR="00B11E1D" w:rsidRPr="00E40ACA">
        <w:rPr>
          <w:rFonts w:cstheme="minorHAnsi"/>
        </w:rPr>
        <w:t>né nedoplatky nebo přeplatky, a to </w:t>
      </w:r>
      <w:r w:rsidRPr="00E40ACA">
        <w:rPr>
          <w:rFonts w:cstheme="minorHAnsi"/>
        </w:rPr>
        <w:t xml:space="preserve">podle toho, jaké nedoplatky nebo přeplatky vznikly dle vyúčtování záloh na služby uhrazené </w:t>
      </w:r>
      <w:r w:rsidR="00B11E1D" w:rsidRPr="00E40ACA">
        <w:rPr>
          <w:rFonts w:cstheme="minorHAnsi"/>
        </w:rPr>
        <w:t>za </w:t>
      </w:r>
      <w:r w:rsidRPr="00E40ACA">
        <w:rPr>
          <w:rFonts w:cstheme="minorHAnsi"/>
        </w:rPr>
        <w:t xml:space="preserve">vyúčtovací období </w:t>
      </w:r>
      <w:r w:rsidR="005B330B" w:rsidRPr="00E40ACA">
        <w:rPr>
          <w:rFonts w:cstheme="minorHAnsi"/>
        </w:rPr>
        <w:t>[</w:t>
      </w:r>
      <w:commentRangeStart w:id="4"/>
      <w:r w:rsidR="005B330B" w:rsidRPr="00E40ACA">
        <w:rPr>
          <w:rFonts w:cstheme="minorHAnsi"/>
          <w:highlight w:val="yellow"/>
        </w:rPr>
        <w:t>BUDE DOPLNĚNO</w:t>
      </w:r>
      <w:r w:rsidR="005B330B" w:rsidRPr="00E40ACA">
        <w:rPr>
          <w:rFonts w:cstheme="minorHAnsi"/>
        </w:rPr>
        <w:t xml:space="preserve">] </w:t>
      </w:r>
      <w:commentRangeEnd w:id="4"/>
      <w:r w:rsidR="001B5B8C" w:rsidRPr="00E40ACA">
        <w:rPr>
          <w:rStyle w:val="Odkaznakoment"/>
          <w:rFonts w:cstheme="minorHAnsi"/>
          <w:lang w:val="en-US"/>
        </w:rPr>
        <w:commentReference w:id="4"/>
      </w:r>
      <w:r w:rsidR="005B330B" w:rsidRPr="00E40ACA">
        <w:rPr>
          <w:rFonts w:cstheme="minorHAnsi"/>
        </w:rPr>
        <w:t>. Stejně se bude postupovat v případě nedoplatků nebo přeplatků za rok [</w:t>
      </w:r>
      <w:commentRangeStart w:id="5"/>
      <w:r w:rsidR="005B330B" w:rsidRPr="00E40ACA">
        <w:rPr>
          <w:rFonts w:cstheme="minorHAnsi"/>
          <w:highlight w:val="yellow"/>
        </w:rPr>
        <w:t xml:space="preserve">BUDE </w:t>
      </w:r>
      <w:proofErr w:type="gramStart"/>
      <w:r w:rsidR="005B330B" w:rsidRPr="00E40ACA">
        <w:rPr>
          <w:rFonts w:cstheme="minorHAnsi"/>
          <w:highlight w:val="yellow"/>
        </w:rPr>
        <w:t>DOPLNĚNO</w:t>
      </w:r>
      <w:commentRangeEnd w:id="5"/>
      <w:r w:rsidR="001B5B8C" w:rsidRPr="00E40ACA">
        <w:rPr>
          <w:rStyle w:val="Odkaznakoment"/>
          <w:rFonts w:cstheme="minorHAnsi"/>
          <w:lang w:val="en-US"/>
        </w:rPr>
        <w:commentReference w:id="5"/>
      </w:r>
      <w:r w:rsidR="005B330B" w:rsidRPr="00E40ACA">
        <w:rPr>
          <w:rFonts w:cstheme="minorHAnsi"/>
        </w:rPr>
        <w:t xml:space="preserve">]   </w:t>
      </w:r>
      <w:r w:rsidRPr="00E40ACA">
        <w:rPr>
          <w:rFonts w:cstheme="minorHAnsi"/>
        </w:rPr>
        <w:t>do</w:t>
      </w:r>
      <w:proofErr w:type="gramEnd"/>
      <w:r w:rsidRPr="00E40ACA">
        <w:rPr>
          <w:rFonts w:cstheme="minorHAnsi"/>
        </w:rPr>
        <w:t xml:space="preserve"> dne </w:t>
      </w:r>
      <w:r w:rsidR="0053772D" w:rsidRPr="00E40ACA">
        <w:rPr>
          <w:rFonts w:cstheme="minorHAnsi"/>
        </w:rPr>
        <w:t>protokolárního</w:t>
      </w:r>
      <w:r w:rsidRPr="00E40ACA">
        <w:rPr>
          <w:rFonts w:cstheme="minorHAnsi"/>
        </w:rPr>
        <w:t xml:space="preserve"> předání bytu.</w:t>
      </w:r>
    </w:p>
    <w:p w14:paraId="6449BE87" w14:textId="77777777" w:rsidR="00CB603B" w:rsidRPr="00E40ACA" w:rsidRDefault="00C2745F">
      <w:pPr>
        <w:pStyle w:val="Odstavecseseznamem"/>
        <w:numPr>
          <w:ilvl w:val="0"/>
          <w:numId w:val="8"/>
        </w:numPr>
        <w:spacing w:before="360" w:after="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>Převodce se zavazuj</w:t>
      </w:r>
      <w:r w:rsidR="00EA4AF2" w:rsidRPr="00E40ACA">
        <w:rPr>
          <w:rFonts w:cstheme="minorHAnsi"/>
        </w:rPr>
        <w:t>e</w:t>
      </w:r>
      <w:r w:rsidRPr="00E40ACA">
        <w:rPr>
          <w:rFonts w:cstheme="minorHAnsi"/>
        </w:rPr>
        <w:t>, že kde dni předání Bytu si zruší údaj o trvalém pobytu v Domě a zajistí, aby tak učinili i další osoby z jeho domácnosti, pokud mají v Domě trvalý pobyt.</w:t>
      </w:r>
      <w:r w:rsidR="00527E24" w:rsidRPr="00E40ACA">
        <w:rPr>
          <w:rFonts w:cstheme="minorHAnsi"/>
        </w:rPr>
        <w:t xml:space="preserve"> </w:t>
      </w:r>
      <w:r w:rsidR="00EA4AF2" w:rsidRPr="00E40ACA">
        <w:rPr>
          <w:rFonts w:cstheme="minorHAnsi"/>
        </w:rPr>
        <w:t>Převodce</w:t>
      </w:r>
      <w:r w:rsidR="008C13D4" w:rsidRPr="00E40ACA">
        <w:rPr>
          <w:rFonts w:cstheme="minorHAnsi"/>
        </w:rPr>
        <w:t xml:space="preserve"> se zavazuj</w:t>
      </w:r>
      <w:r w:rsidR="00EA4AF2" w:rsidRPr="00E40ACA">
        <w:rPr>
          <w:rFonts w:cstheme="minorHAnsi"/>
        </w:rPr>
        <w:t>e</w:t>
      </w:r>
      <w:r w:rsidR="008C13D4" w:rsidRPr="00E40ACA">
        <w:rPr>
          <w:rFonts w:cstheme="minorHAnsi"/>
        </w:rPr>
        <w:t xml:space="preserve"> dále zajistit, aby ke dni předání Bytu neměla v Bytě sídlo ani místo podnikání žádná fyzická nebo právnická osoba.</w:t>
      </w:r>
    </w:p>
    <w:p w14:paraId="273A1FDA" w14:textId="77777777" w:rsidR="008B6BA3" w:rsidRPr="00E40ACA" w:rsidRDefault="008B6BA3" w:rsidP="008B6BA3">
      <w:pPr>
        <w:pStyle w:val="Odstavecseseznamem"/>
        <w:spacing w:before="360" w:after="0" w:line="264" w:lineRule="auto"/>
        <w:ind w:left="270"/>
        <w:jc w:val="both"/>
        <w:rPr>
          <w:rFonts w:cstheme="minorHAnsi"/>
        </w:rPr>
      </w:pPr>
    </w:p>
    <w:p w14:paraId="7C1F2F8F" w14:textId="77777777" w:rsidR="00CB603B" w:rsidRPr="00E40ACA" w:rsidRDefault="00772C77">
      <w:pPr>
        <w:pStyle w:val="Nadpis1"/>
        <w:rPr>
          <w:rFonts w:cstheme="minorHAnsi"/>
        </w:rPr>
      </w:pPr>
      <w:bookmarkStart w:id="6" w:name="_Ref386369088"/>
      <w:r w:rsidRPr="00E40ACA">
        <w:rPr>
          <w:rFonts w:cstheme="minorHAnsi"/>
        </w:rPr>
        <w:t>Prohlášení Smluvních stran</w:t>
      </w:r>
      <w:bookmarkEnd w:id="6"/>
    </w:p>
    <w:p w14:paraId="53707E14" w14:textId="77777777" w:rsidR="00CB603B" w:rsidRPr="00E40ACA" w:rsidRDefault="00AE16E6">
      <w:pPr>
        <w:pStyle w:val="Odstavecseseznamem"/>
        <w:numPr>
          <w:ilvl w:val="0"/>
          <w:numId w:val="9"/>
        </w:numPr>
        <w:spacing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 xml:space="preserve"> </w:t>
      </w:r>
      <w:bookmarkStart w:id="7" w:name="_Ref386369164"/>
      <w:r w:rsidRPr="00E40ACA">
        <w:rPr>
          <w:rFonts w:cstheme="minorHAnsi"/>
        </w:rPr>
        <w:t>Převodc</w:t>
      </w:r>
      <w:r w:rsidR="00EA4AF2" w:rsidRPr="00E40ACA">
        <w:rPr>
          <w:rFonts w:cstheme="minorHAnsi"/>
        </w:rPr>
        <w:t>e</w:t>
      </w:r>
      <w:r w:rsidRPr="00E40ACA">
        <w:rPr>
          <w:rFonts w:cstheme="minorHAnsi"/>
        </w:rPr>
        <w:t xml:space="preserve"> prohlašuj</w:t>
      </w:r>
      <w:r w:rsidR="00EA4AF2" w:rsidRPr="00E40ACA">
        <w:rPr>
          <w:rFonts w:cstheme="minorHAnsi"/>
        </w:rPr>
        <w:t>e</w:t>
      </w:r>
      <w:r w:rsidRPr="00E40ACA">
        <w:rPr>
          <w:rFonts w:cstheme="minorHAnsi"/>
        </w:rPr>
        <w:t>, že:</w:t>
      </w:r>
      <w:bookmarkEnd w:id="7"/>
    </w:p>
    <w:p w14:paraId="1DA1AC4B" w14:textId="77777777" w:rsidR="00CB603B" w:rsidRPr="00E40ACA" w:rsidRDefault="00EA4AF2">
      <w:pPr>
        <w:pStyle w:val="Odstavecseseznamem"/>
        <w:keepNext/>
        <w:numPr>
          <w:ilvl w:val="2"/>
          <w:numId w:val="11"/>
        </w:numPr>
        <w:spacing w:before="360" w:after="240" w:line="264" w:lineRule="auto"/>
        <w:ind w:hanging="450"/>
        <w:jc w:val="both"/>
        <w:rPr>
          <w:rFonts w:cstheme="minorHAnsi"/>
        </w:rPr>
      </w:pPr>
      <w:bookmarkStart w:id="8" w:name="_Ref386371952"/>
      <w:proofErr w:type="gramStart"/>
      <w:r w:rsidRPr="00E40ACA">
        <w:rPr>
          <w:rFonts w:cstheme="minorHAnsi"/>
        </w:rPr>
        <w:t>mu</w:t>
      </w:r>
      <w:proofErr w:type="gramEnd"/>
      <w:r w:rsidRPr="00E40ACA">
        <w:rPr>
          <w:rFonts w:cstheme="minorHAnsi"/>
        </w:rPr>
        <w:t xml:space="preserve"> nejsou známy žádné okolnosti, které by bránily převodu Družstevního podílu na Nabyvatele a že mu ani není známa žádná skutečnost, která by bránila nebo mohla bránit Nabyvatelům v řádném užívání Bytu, nebo která by možnost užívání Bytu Nabyvatelům jakkoliv omezovala;</w:t>
      </w:r>
      <w:bookmarkEnd w:id="8"/>
    </w:p>
    <w:p w14:paraId="5E5B89B8" w14:textId="00BD77A4" w:rsidR="00744358" w:rsidRPr="00E40ACA" w:rsidRDefault="00EA4AF2" w:rsidP="00744358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  <w:rPr>
          <w:rFonts w:cstheme="minorHAnsi"/>
        </w:rPr>
      </w:pPr>
      <w:r w:rsidRPr="00E40ACA">
        <w:rPr>
          <w:rFonts w:cstheme="minorHAnsi"/>
        </w:rPr>
        <w:t>je samostatným členem BD, a že Družstevní podíl není součástí společného jmění manželů</w:t>
      </w:r>
      <w:r w:rsidR="008B6BA3" w:rsidRPr="00E40ACA">
        <w:rPr>
          <w:rFonts w:cstheme="minorHAnsi"/>
        </w:rPr>
        <w:t>;</w:t>
      </w:r>
    </w:p>
    <w:p w14:paraId="78BF34D4" w14:textId="77777777" w:rsidR="00744358" w:rsidRPr="00E40ACA" w:rsidRDefault="00EA4AF2" w:rsidP="00744358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  <w:rPr>
          <w:rFonts w:cstheme="minorHAnsi"/>
        </w:rPr>
      </w:pPr>
      <w:bookmarkStart w:id="9" w:name="_Ref386371995"/>
      <w:r w:rsidRPr="00E40ACA">
        <w:rPr>
          <w:rFonts w:cstheme="minorHAnsi"/>
        </w:rPr>
        <w:lastRenderedPageBreak/>
        <w:t>jeho členství v BD trvá, před podpisem této Smlouvy z BD nevystoupil ani nepodepsal dohodu o zániku členství s BD, nebyl z BD vyloučen ani mu není známo, že by jeho členství mělo skončit z těchto nebo jiných důvodů uvedených v § 610 ZOK, např. prohlášením konkursu na majetek Převodce, zamítnutím insolvenčního návrhu pro nedostatek majetku, v důsledku výkonu rozhodnutí nebo exekuce postihujícími Družstevní podíl apod.;</w:t>
      </w:r>
      <w:bookmarkEnd w:id="9"/>
    </w:p>
    <w:p w14:paraId="5A5A92D0" w14:textId="77777777" w:rsidR="00AE16E6" w:rsidRPr="00E40ACA" w:rsidRDefault="00454B8E" w:rsidP="00772C77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  <w:rPr>
          <w:rFonts w:cstheme="minorHAnsi"/>
        </w:rPr>
      </w:pPr>
      <w:bookmarkStart w:id="10" w:name="_Ref386372012"/>
      <w:commentRangeStart w:id="11"/>
      <w:r w:rsidRPr="00E15A87">
        <w:rPr>
          <w:rFonts w:cstheme="minorHAnsi"/>
          <w:highlight w:val="yellow"/>
        </w:rPr>
        <w:t xml:space="preserve">další </w:t>
      </w:r>
      <w:r w:rsidR="00AE16E6" w:rsidRPr="00E15A87">
        <w:rPr>
          <w:rFonts w:cstheme="minorHAnsi"/>
          <w:highlight w:val="yellow"/>
        </w:rPr>
        <w:t>členský vklad Převodc</w:t>
      </w:r>
      <w:r w:rsidR="00EA4AF2" w:rsidRPr="00E15A87">
        <w:rPr>
          <w:rFonts w:cstheme="minorHAnsi"/>
          <w:highlight w:val="yellow"/>
        </w:rPr>
        <w:t>e</w:t>
      </w:r>
      <w:r w:rsidR="00AE16E6" w:rsidRPr="00E15A87">
        <w:rPr>
          <w:rFonts w:cstheme="minorHAnsi"/>
          <w:highlight w:val="yellow"/>
        </w:rPr>
        <w:t xml:space="preserve"> je zcela splacen</w:t>
      </w:r>
      <w:r w:rsidRPr="00E40ACA">
        <w:rPr>
          <w:rFonts w:cstheme="minorHAnsi"/>
        </w:rPr>
        <w:t>/nesplacená část dalšího členského vkladu Převodc</w:t>
      </w:r>
      <w:r w:rsidR="00EA4AF2" w:rsidRPr="00E40ACA">
        <w:rPr>
          <w:rFonts w:cstheme="minorHAnsi"/>
        </w:rPr>
        <w:t>e</w:t>
      </w:r>
      <w:r w:rsidRPr="00E40ACA">
        <w:rPr>
          <w:rFonts w:cstheme="minorHAnsi"/>
        </w:rPr>
        <w:t xml:space="preserve"> vztahující se k Družstevní</w:t>
      </w:r>
      <w:r w:rsidR="00EA4AF2" w:rsidRPr="00E40ACA">
        <w:rPr>
          <w:rFonts w:cstheme="minorHAnsi"/>
        </w:rPr>
        <w:t>m</w:t>
      </w:r>
      <w:r w:rsidRPr="00E40ACA">
        <w:rPr>
          <w:rFonts w:cstheme="minorHAnsi"/>
        </w:rPr>
        <w:t>u podílu, je ve výši [</w:t>
      </w:r>
      <w:r w:rsidRPr="00E15A87">
        <w:rPr>
          <w:rFonts w:cstheme="minorHAnsi"/>
          <w:highlight w:val="yellow"/>
        </w:rPr>
        <w:t>BUDE DOPLNĚNO</w:t>
      </w:r>
      <w:r w:rsidRPr="00E40ACA">
        <w:rPr>
          <w:rFonts w:cstheme="minorHAnsi"/>
        </w:rPr>
        <w:t>] a že v této plné výši přechází na Nabyvatele</w:t>
      </w:r>
      <w:r w:rsidR="00AE16E6" w:rsidRPr="00E40ACA">
        <w:rPr>
          <w:rFonts w:cstheme="minorHAnsi"/>
        </w:rPr>
        <w:t>;</w:t>
      </w:r>
      <w:bookmarkEnd w:id="10"/>
      <w:commentRangeEnd w:id="11"/>
      <w:r w:rsidR="001B5B8C" w:rsidRPr="00E40ACA">
        <w:rPr>
          <w:rStyle w:val="Odkaznakoment"/>
          <w:rFonts w:cstheme="minorHAnsi"/>
          <w:lang w:val="en-US"/>
        </w:rPr>
        <w:commentReference w:id="11"/>
      </w:r>
    </w:p>
    <w:p w14:paraId="5FBF21AF" w14:textId="77777777" w:rsidR="00744358" w:rsidRPr="00E40ACA" w:rsidRDefault="005C1F84" w:rsidP="00744358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  <w:rPr>
          <w:rFonts w:cstheme="minorHAnsi"/>
        </w:rPr>
      </w:pPr>
      <w:bookmarkStart w:id="12" w:name="_Ref386372023"/>
      <w:commentRangeStart w:id="13"/>
      <w:r w:rsidRPr="00E40ACA">
        <w:rPr>
          <w:rFonts w:cstheme="minorHAnsi"/>
        </w:rPr>
        <w:t>na Družstevním p</w:t>
      </w:r>
      <w:r w:rsidR="00AE16E6" w:rsidRPr="00E40ACA">
        <w:rPr>
          <w:rFonts w:cstheme="minorHAnsi"/>
        </w:rPr>
        <w:t>odíl</w:t>
      </w:r>
      <w:r w:rsidRPr="00E40ACA">
        <w:rPr>
          <w:rFonts w:cstheme="minorHAnsi"/>
        </w:rPr>
        <w:t>u</w:t>
      </w:r>
      <w:r w:rsidR="00AE16E6" w:rsidRPr="00E40ACA">
        <w:rPr>
          <w:rFonts w:cstheme="minorHAnsi"/>
        </w:rPr>
        <w:t xml:space="preserve"> </w:t>
      </w:r>
      <w:r w:rsidRPr="00E40ACA">
        <w:rPr>
          <w:rFonts w:cstheme="minorHAnsi"/>
        </w:rPr>
        <w:t>neváznou</w:t>
      </w:r>
      <w:r w:rsidR="00AE16E6" w:rsidRPr="00E40ACA">
        <w:rPr>
          <w:rFonts w:cstheme="minorHAnsi"/>
        </w:rPr>
        <w:t xml:space="preserve"> žádné dluhy</w:t>
      </w:r>
      <w:r w:rsidRPr="00E40ACA">
        <w:rPr>
          <w:rFonts w:cstheme="minorHAnsi"/>
        </w:rPr>
        <w:t xml:space="preserve"> Převodc</w:t>
      </w:r>
      <w:r w:rsidR="00EA4AF2" w:rsidRPr="00E40ACA">
        <w:rPr>
          <w:rFonts w:cstheme="minorHAnsi"/>
        </w:rPr>
        <w:t>e</w:t>
      </w:r>
      <w:r w:rsidRPr="00E40ACA">
        <w:rPr>
          <w:rFonts w:cstheme="minorHAnsi"/>
        </w:rPr>
        <w:t xml:space="preserve"> vůči BD ani dluhy BD vůči Převodc</w:t>
      </w:r>
      <w:r w:rsidR="00EA4AF2" w:rsidRPr="00E40ACA">
        <w:rPr>
          <w:rFonts w:cstheme="minorHAnsi"/>
        </w:rPr>
        <w:t>i</w:t>
      </w:r>
      <w:r w:rsidRPr="00E40ACA">
        <w:rPr>
          <w:rFonts w:cstheme="minorHAnsi"/>
        </w:rPr>
        <w:t>, které souvisejí s užíváním Družstevního bytu</w:t>
      </w:r>
      <w:r w:rsidR="00AE16E6" w:rsidRPr="00E40ACA">
        <w:rPr>
          <w:rFonts w:cstheme="minorHAnsi"/>
        </w:rPr>
        <w:t xml:space="preserve">, </w:t>
      </w:r>
      <w:r w:rsidRPr="00E40ACA">
        <w:rPr>
          <w:rFonts w:cstheme="minorHAnsi"/>
        </w:rPr>
        <w:t xml:space="preserve">Družstevní podíl </w:t>
      </w:r>
      <w:r w:rsidR="00AE16E6" w:rsidRPr="00E40ACA">
        <w:rPr>
          <w:rFonts w:cstheme="minorHAnsi"/>
        </w:rPr>
        <w:t>ne</w:t>
      </w:r>
      <w:r w:rsidRPr="00E40ACA">
        <w:rPr>
          <w:rFonts w:cstheme="minorHAnsi"/>
        </w:rPr>
        <w:t>ní zatížen právy třetích osob a </w:t>
      </w:r>
      <w:r w:rsidR="00454B8E" w:rsidRPr="00E40ACA">
        <w:rPr>
          <w:rFonts w:cstheme="minorHAnsi"/>
        </w:rPr>
        <w:t>na Bytě</w:t>
      </w:r>
      <w:r w:rsidR="00AE16E6" w:rsidRPr="00E40ACA">
        <w:rPr>
          <w:rFonts w:cstheme="minorHAnsi"/>
        </w:rPr>
        <w:t xml:space="preserve"> neváznou žádná </w:t>
      </w:r>
      <w:r w:rsidR="00454B8E" w:rsidRPr="00E40ACA">
        <w:rPr>
          <w:rFonts w:cstheme="minorHAnsi"/>
        </w:rPr>
        <w:t xml:space="preserve">zástavní práva, věcná práva, </w:t>
      </w:r>
      <w:r w:rsidR="00AE16E6" w:rsidRPr="00E40ACA">
        <w:rPr>
          <w:rFonts w:cstheme="minorHAnsi"/>
        </w:rPr>
        <w:t>nájemní, podnájemní práva či jiná práva třetích osob</w:t>
      </w:r>
      <w:r w:rsidR="00EA4AF2" w:rsidRPr="00E40ACA">
        <w:rPr>
          <w:rFonts w:cstheme="minorHAnsi"/>
        </w:rPr>
        <w:t xml:space="preserve"> </w:t>
      </w:r>
      <w:r w:rsidR="00744358" w:rsidRPr="00E40ACA">
        <w:rPr>
          <w:rFonts w:cstheme="minorHAnsi"/>
        </w:rPr>
        <w:t xml:space="preserve">/ účinností převodu Družstevního podílu dochází </w:t>
      </w:r>
      <w:r w:rsidR="009C7398" w:rsidRPr="00E40ACA">
        <w:rPr>
          <w:rFonts w:cstheme="minorHAnsi"/>
        </w:rPr>
        <w:t xml:space="preserve">k převodu </w:t>
      </w:r>
      <w:r w:rsidR="00744358" w:rsidRPr="00E40ACA">
        <w:rPr>
          <w:rFonts w:cstheme="minorHAnsi"/>
        </w:rPr>
        <w:t>všech dluhů Převodc</w:t>
      </w:r>
      <w:r w:rsidR="00EA4AF2" w:rsidRPr="00E40ACA">
        <w:rPr>
          <w:rFonts w:cstheme="minorHAnsi"/>
        </w:rPr>
        <w:t>e</w:t>
      </w:r>
      <w:r w:rsidR="00744358" w:rsidRPr="00E40ACA">
        <w:rPr>
          <w:rFonts w:cstheme="minorHAnsi"/>
        </w:rPr>
        <w:t xml:space="preserve"> vůči BD a dluhů BD vůči Převodc</w:t>
      </w:r>
      <w:r w:rsidR="00EA4AF2" w:rsidRPr="00E40ACA">
        <w:rPr>
          <w:rFonts w:cstheme="minorHAnsi"/>
        </w:rPr>
        <w:t>i</w:t>
      </w:r>
      <w:r w:rsidR="00744358" w:rsidRPr="00E40ACA">
        <w:rPr>
          <w:rFonts w:cstheme="minorHAnsi"/>
        </w:rPr>
        <w:t xml:space="preserve">, které souvisejí s užíváním družstevního bytu za podmínek určených stanovami </w:t>
      </w:r>
      <w:r w:rsidR="009C7398" w:rsidRPr="00E40ACA">
        <w:rPr>
          <w:rFonts w:cstheme="minorHAnsi"/>
        </w:rPr>
        <w:t>BD</w:t>
      </w:r>
      <w:r w:rsidR="00744358" w:rsidRPr="00E40ACA">
        <w:rPr>
          <w:rFonts w:cstheme="minorHAnsi"/>
        </w:rPr>
        <w:t>. Převodc</w:t>
      </w:r>
      <w:r w:rsidR="00EA4AF2" w:rsidRPr="00E40ACA">
        <w:rPr>
          <w:rFonts w:cstheme="minorHAnsi"/>
        </w:rPr>
        <w:t>e</w:t>
      </w:r>
      <w:r w:rsidR="00744358" w:rsidRPr="00E40ACA">
        <w:rPr>
          <w:rFonts w:cstheme="minorHAnsi"/>
        </w:rPr>
        <w:t xml:space="preserve"> </w:t>
      </w:r>
      <w:r w:rsidR="009C7398" w:rsidRPr="00E40ACA">
        <w:rPr>
          <w:rFonts w:cstheme="minorHAnsi"/>
        </w:rPr>
        <w:t>prohlašuj</w:t>
      </w:r>
      <w:r w:rsidR="00EA4AF2" w:rsidRPr="00E40ACA">
        <w:rPr>
          <w:rFonts w:cstheme="minorHAnsi"/>
        </w:rPr>
        <w:t>e</w:t>
      </w:r>
      <w:r w:rsidR="009C7398" w:rsidRPr="00E40ACA">
        <w:rPr>
          <w:rFonts w:cstheme="minorHAnsi"/>
        </w:rPr>
        <w:t>, že celková výše těchto dluhů bez příslušenství [</w:t>
      </w:r>
      <w:r w:rsidR="009C7398" w:rsidRPr="00E40ACA">
        <w:rPr>
          <w:rFonts w:cstheme="minorHAnsi"/>
          <w:highlight w:val="yellow"/>
        </w:rPr>
        <w:t>BUDE DOPLNĚNO</w:t>
      </w:r>
      <w:r w:rsidR="009C7398" w:rsidRPr="00E40ACA">
        <w:rPr>
          <w:rFonts w:cstheme="minorHAnsi"/>
        </w:rPr>
        <w:t>] Kč (slovy: [</w:t>
      </w:r>
      <w:r w:rsidR="009C7398" w:rsidRPr="00E40ACA">
        <w:rPr>
          <w:rFonts w:cstheme="minorHAnsi"/>
          <w:highlight w:val="yellow"/>
        </w:rPr>
        <w:t>BUDE DOPLNĚNO</w:t>
      </w:r>
      <w:r w:rsidR="009C7398" w:rsidRPr="00E40ACA">
        <w:rPr>
          <w:rFonts w:cstheme="minorHAnsi"/>
        </w:rPr>
        <w:t>]) a j</w:t>
      </w:r>
      <w:r w:rsidR="00EA4AF2" w:rsidRPr="00E40ACA">
        <w:rPr>
          <w:rFonts w:cstheme="minorHAnsi"/>
        </w:rPr>
        <w:t>e</w:t>
      </w:r>
      <w:r w:rsidR="009C7398" w:rsidRPr="00E40ACA">
        <w:rPr>
          <w:rFonts w:cstheme="minorHAnsi"/>
        </w:rPr>
        <w:t xml:space="preserve"> si vědom toho, že </w:t>
      </w:r>
      <w:r w:rsidR="00744358" w:rsidRPr="00E40ACA">
        <w:rPr>
          <w:rFonts w:cstheme="minorHAnsi"/>
        </w:rPr>
        <w:t xml:space="preserve">ručí za </w:t>
      </w:r>
      <w:r w:rsidR="009C7398" w:rsidRPr="00E40ACA">
        <w:rPr>
          <w:rFonts w:cstheme="minorHAnsi"/>
        </w:rPr>
        <w:t>řádné splnění těchto dluhů, které jsou s D</w:t>
      </w:r>
      <w:r w:rsidR="00744358" w:rsidRPr="00E40ACA">
        <w:rPr>
          <w:rFonts w:cstheme="minorHAnsi"/>
        </w:rPr>
        <w:t>ružstevním podílem spojeny</w:t>
      </w:r>
      <w:r w:rsidR="00454B8E" w:rsidRPr="00E40ACA">
        <w:rPr>
          <w:rFonts w:cstheme="minorHAnsi"/>
        </w:rPr>
        <w:t>. Převodc</w:t>
      </w:r>
      <w:r w:rsidR="00EA4AF2" w:rsidRPr="00E40ACA">
        <w:rPr>
          <w:rFonts w:cstheme="minorHAnsi"/>
        </w:rPr>
        <w:t>e</w:t>
      </w:r>
      <w:r w:rsidR="00454B8E" w:rsidRPr="00E40ACA">
        <w:rPr>
          <w:rFonts w:cstheme="minorHAnsi"/>
        </w:rPr>
        <w:t xml:space="preserve"> dále prohlašuj</w:t>
      </w:r>
      <w:r w:rsidR="00EA4AF2" w:rsidRPr="00E40ACA">
        <w:rPr>
          <w:rFonts w:cstheme="minorHAnsi"/>
        </w:rPr>
        <w:t>e</w:t>
      </w:r>
      <w:r w:rsidR="00454B8E" w:rsidRPr="00E40ACA">
        <w:rPr>
          <w:rFonts w:cstheme="minorHAnsi"/>
        </w:rPr>
        <w:t>, že na Bytě neváznou žádná zástavní práva, věcná práva, nájemní, podnájemní práva či jiná práva třetích osob</w:t>
      </w:r>
      <w:bookmarkEnd w:id="12"/>
      <w:r w:rsidR="005B330B" w:rsidRPr="00E40ACA">
        <w:rPr>
          <w:rFonts w:cstheme="minorHAnsi"/>
        </w:rPr>
        <w:t>;</w:t>
      </w:r>
      <w:commentRangeEnd w:id="13"/>
      <w:r w:rsidR="001B5B8C" w:rsidRPr="00E40ACA">
        <w:rPr>
          <w:rStyle w:val="Odkaznakoment"/>
          <w:rFonts w:cstheme="minorHAnsi"/>
          <w:lang w:val="en-US"/>
        </w:rPr>
        <w:commentReference w:id="13"/>
      </w:r>
    </w:p>
    <w:p w14:paraId="427C1489" w14:textId="10E6A973" w:rsidR="005C1F84" w:rsidRPr="00E40ACA" w:rsidRDefault="005B330B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  <w:rPr>
          <w:rFonts w:cstheme="minorHAnsi"/>
        </w:rPr>
      </w:pPr>
      <w:bookmarkStart w:id="14" w:name="_Ref386371966"/>
      <w:r w:rsidRPr="00E15A87">
        <w:rPr>
          <w:rFonts w:cstheme="minorHAnsi"/>
          <w:highlight w:val="yellow"/>
        </w:rPr>
        <w:t xml:space="preserve">Byt je </w:t>
      </w:r>
      <w:commentRangeStart w:id="15"/>
      <w:r w:rsidR="00AE16E6" w:rsidRPr="00E15A87">
        <w:rPr>
          <w:rFonts w:cstheme="minorHAnsi"/>
          <w:highlight w:val="yellow"/>
        </w:rPr>
        <w:t>bez vad</w:t>
      </w:r>
      <w:r w:rsidR="00AE16E6" w:rsidRPr="00E40ACA">
        <w:rPr>
          <w:rFonts w:cstheme="minorHAnsi"/>
        </w:rPr>
        <w:t xml:space="preserve"> / má vady uvedené v předávacím </w:t>
      </w:r>
      <w:r w:rsidR="007855C8" w:rsidRPr="00E40ACA">
        <w:rPr>
          <w:rFonts w:cstheme="minorHAnsi"/>
        </w:rPr>
        <w:t xml:space="preserve">protokole, který tvoří Přílohu </w:t>
      </w:r>
      <w:r w:rsidR="008B6BA3" w:rsidRPr="00E40ACA">
        <w:rPr>
          <w:rFonts w:cstheme="minorHAnsi"/>
        </w:rPr>
        <w:t>3</w:t>
      </w:r>
      <w:r w:rsidR="00AE16E6" w:rsidRPr="00E40ACA">
        <w:rPr>
          <w:rFonts w:cstheme="minorHAnsi"/>
        </w:rPr>
        <w:t xml:space="preserve"> </w:t>
      </w:r>
      <w:proofErr w:type="gramStart"/>
      <w:r w:rsidR="00AE16E6" w:rsidRPr="00E40ACA">
        <w:rPr>
          <w:rFonts w:cstheme="minorHAnsi"/>
        </w:rPr>
        <w:t>této</w:t>
      </w:r>
      <w:proofErr w:type="gramEnd"/>
      <w:r w:rsidR="00AE16E6" w:rsidRPr="00E40ACA">
        <w:rPr>
          <w:rFonts w:cstheme="minorHAnsi"/>
        </w:rPr>
        <w:t xml:space="preserve"> Smlouvy;</w:t>
      </w:r>
      <w:bookmarkEnd w:id="14"/>
      <w:commentRangeEnd w:id="15"/>
      <w:r w:rsidR="001B5B8C" w:rsidRPr="00E40ACA">
        <w:rPr>
          <w:rStyle w:val="Odkaznakoment"/>
          <w:rFonts w:cstheme="minorHAnsi"/>
          <w:lang w:val="en-US"/>
        </w:rPr>
        <w:commentReference w:id="15"/>
      </w:r>
    </w:p>
    <w:p w14:paraId="2D2C9D11" w14:textId="7BFF47F6" w:rsidR="005C1F84" w:rsidRPr="00E40ACA" w:rsidRDefault="00AE16E6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  <w:rPr>
          <w:rFonts w:cstheme="minorHAnsi"/>
        </w:rPr>
      </w:pPr>
      <w:r w:rsidRPr="00E40ACA">
        <w:rPr>
          <w:rFonts w:cstheme="minorHAnsi"/>
        </w:rPr>
        <w:t xml:space="preserve">není </w:t>
      </w:r>
      <w:r w:rsidR="00B11E1D" w:rsidRPr="00E40ACA">
        <w:rPr>
          <w:rFonts w:cstheme="minorHAnsi"/>
        </w:rPr>
        <w:t>mu</w:t>
      </w:r>
      <w:r w:rsidR="005C1F84" w:rsidRPr="00E40ACA">
        <w:rPr>
          <w:rFonts w:cstheme="minorHAnsi"/>
        </w:rPr>
        <w:t xml:space="preserve"> </w:t>
      </w:r>
      <w:r w:rsidRPr="00E40ACA">
        <w:rPr>
          <w:rFonts w:cstheme="minorHAnsi"/>
        </w:rPr>
        <w:t xml:space="preserve">známo, že by vůči </w:t>
      </w:r>
      <w:r w:rsidR="00B11E1D" w:rsidRPr="00E40ACA">
        <w:rPr>
          <w:rFonts w:cstheme="minorHAnsi"/>
        </w:rPr>
        <w:t>němu</w:t>
      </w:r>
      <w:r w:rsidR="005C1F84" w:rsidRPr="00E40ACA">
        <w:rPr>
          <w:rFonts w:cstheme="minorHAnsi"/>
        </w:rPr>
        <w:t xml:space="preserve"> </w:t>
      </w:r>
      <w:r w:rsidRPr="00E40ACA">
        <w:rPr>
          <w:rFonts w:cstheme="minorHAnsi"/>
        </w:rPr>
        <w:t xml:space="preserve">bylo vedeno jakékoliv soudní, správní nebo jiné řízení, které by mělo nebo mohlo mít za následek omezení možnosti převodu </w:t>
      </w:r>
      <w:r w:rsidR="005C1F84" w:rsidRPr="00E40ACA">
        <w:rPr>
          <w:rFonts w:cstheme="minorHAnsi"/>
        </w:rPr>
        <w:t>Družstevního p</w:t>
      </w:r>
      <w:r w:rsidRPr="00E40ACA">
        <w:rPr>
          <w:rFonts w:cstheme="minorHAnsi"/>
        </w:rPr>
        <w:t>odílu na Nabyvatele</w:t>
      </w:r>
      <w:r w:rsidR="00454B8E" w:rsidRPr="00E40ACA">
        <w:rPr>
          <w:rFonts w:cstheme="minorHAnsi"/>
        </w:rPr>
        <w:t xml:space="preserve"> nebo jeho jakékoli zatížení</w:t>
      </w:r>
      <w:r w:rsidRPr="00E40ACA">
        <w:rPr>
          <w:rFonts w:cstheme="minorHAnsi"/>
        </w:rPr>
        <w:t>;</w:t>
      </w:r>
    </w:p>
    <w:p w14:paraId="23927217" w14:textId="07EF9B3F" w:rsidR="00454B8E" w:rsidRPr="00E40ACA" w:rsidRDefault="00AE16E6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  <w:rPr>
          <w:rFonts w:cstheme="minorHAnsi"/>
        </w:rPr>
      </w:pPr>
      <w:r w:rsidRPr="00E40ACA">
        <w:rPr>
          <w:rFonts w:cstheme="minorHAnsi"/>
        </w:rPr>
        <w:t xml:space="preserve">není </w:t>
      </w:r>
      <w:r w:rsidR="005C1F84" w:rsidRPr="00E40ACA">
        <w:rPr>
          <w:rFonts w:cstheme="minorHAnsi"/>
        </w:rPr>
        <w:t>na ně</w:t>
      </w:r>
      <w:r w:rsidR="00DA19DB" w:rsidRPr="00E40ACA">
        <w:rPr>
          <w:rFonts w:cstheme="minorHAnsi"/>
        </w:rPr>
        <w:t>j</w:t>
      </w:r>
      <w:r w:rsidR="005C1F84" w:rsidRPr="00E40ACA">
        <w:rPr>
          <w:rFonts w:cstheme="minorHAnsi"/>
        </w:rPr>
        <w:t xml:space="preserve"> </w:t>
      </w:r>
      <w:r w:rsidRPr="00E40ACA">
        <w:rPr>
          <w:rFonts w:cstheme="minorHAnsi"/>
        </w:rPr>
        <w:t>vedena exekuce ani s</w:t>
      </w:r>
      <w:r w:rsidR="005C1F84" w:rsidRPr="00E40ACA">
        <w:rPr>
          <w:rFonts w:cstheme="minorHAnsi"/>
        </w:rPr>
        <w:t> n</w:t>
      </w:r>
      <w:r w:rsidR="00DA19DB" w:rsidRPr="00E40ACA">
        <w:rPr>
          <w:rFonts w:cstheme="minorHAnsi"/>
        </w:rPr>
        <w:t>ím</w:t>
      </w:r>
      <w:r w:rsidR="005C1F84" w:rsidRPr="00E40ACA">
        <w:rPr>
          <w:rFonts w:cstheme="minorHAnsi"/>
        </w:rPr>
        <w:t xml:space="preserve"> </w:t>
      </w:r>
      <w:r w:rsidRPr="00E40ACA">
        <w:rPr>
          <w:rFonts w:cstheme="minorHAnsi"/>
        </w:rPr>
        <w:t>nebylo zahájeno insolvenční řízení dle zákona č. 182/2006 Sb., insolvenční zákon, ve znění pozdějších předpisů</w:t>
      </w:r>
      <w:r w:rsidR="00454B8E" w:rsidRPr="00E40ACA">
        <w:rPr>
          <w:rFonts w:cstheme="minorHAnsi"/>
        </w:rPr>
        <w:t>;</w:t>
      </w:r>
    </w:p>
    <w:p w14:paraId="442F98D3" w14:textId="77777777" w:rsidR="005C1F84" w:rsidRPr="00E40ACA" w:rsidRDefault="00454B8E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  <w:rPr>
          <w:rFonts w:cstheme="minorHAnsi"/>
        </w:rPr>
      </w:pPr>
      <w:bookmarkStart w:id="16" w:name="_Ref386372032"/>
      <w:r w:rsidRPr="00E40ACA">
        <w:rPr>
          <w:rFonts w:cstheme="minorHAnsi"/>
        </w:rPr>
        <w:t>Družstevní podíl v BD převed</w:t>
      </w:r>
      <w:r w:rsidR="00DA19DB" w:rsidRPr="00E40ACA">
        <w:rPr>
          <w:rFonts w:cstheme="minorHAnsi"/>
        </w:rPr>
        <w:t>e</w:t>
      </w:r>
      <w:r w:rsidRPr="00E40ACA">
        <w:rPr>
          <w:rFonts w:cstheme="minorHAnsi"/>
        </w:rPr>
        <w:t xml:space="preserve"> Nabyvateli a před uzavřením této Smlouvy neuzavřel žádnou jinou smlouvu o převodu svého Družstevního podílu s třetí osobou ani jakoukoli jinou smlouvu, která by mohla je</w:t>
      </w:r>
      <w:r w:rsidR="00DA19DB" w:rsidRPr="00E40ACA">
        <w:rPr>
          <w:rFonts w:cstheme="minorHAnsi"/>
        </w:rPr>
        <w:t>ho</w:t>
      </w:r>
      <w:r w:rsidRPr="00E40ACA">
        <w:rPr>
          <w:rFonts w:cstheme="minorHAnsi"/>
        </w:rPr>
        <w:t xml:space="preserve"> Družstevní podíl nebo Byt jakkoli zatížit</w:t>
      </w:r>
      <w:r w:rsidR="00AE16E6" w:rsidRPr="00E40ACA">
        <w:rPr>
          <w:rFonts w:cstheme="minorHAnsi"/>
        </w:rPr>
        <w:t>; a</w:t>
      </w:r>
      <w:bookmarkEnd w:id="16"/>
    </w:p>
    <w:p w14:paraId="7106A087" w14:textId="0E237E75" w:rsidR="00AE16E6" w:rsidRDefault="00AE16E6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  <w:rPr>
          <w:rFonts w:cstheme="minorHAnsi"/>
        </w:rPr>
      </w:pPr>
      <w:r w:rsidRPr="00E40ACA">
        <w:rPr>
          <w:rFonts w:cstheme="minorHAnsi"/>
        </w:rPr>
        <w:t>nemá žádné daňové nedoplatky.</w:t>
      </w:r>
    </w:p>
    <w:p w14:paraId="02B6F552" w14:textId="77777777" w:rsidR="00E15A87" w:rsidRPr="00E40ACA" w:rsidRDefault="00E15A87" w:rsidP="00E15A87">
      <w:pPr>
        <w:pStyle w:val="Odstavecseseznamem"/>
        <w:spacing w:before="360" w:after="240" w:line="264" w:lineRule="auto"/>
        <w:ind w:left="810"/>
        <w:jc w:val="both"/>
        <w:rPr>
          <w:rFonts w:cstheme="minorHAnsi"/>
        </w:rPr>
      </w:pPr>
    </w:p>
    <w:p w14:paraId="26495EFE" w14:textId="77777777" w:rsidR="00AE16E6" w:rsidRPr="00E40ACA" w:rsidRDefault="00AE16E6" w:rsidP="00C2745F">
      <w:pPr>
        <w:pStyle w:val="Odstavecseseznamem"/>
        <w:numPr>
          <w:ilvl w:val="0"/>
          <w:numId w:val="9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bookmarkStart w:id="17" w:name="_Ref386369181"/>
      <w:r w:rsidRPr="00E40ACA">
        <w:rPr>
          <w:rFonts w:cstheme="minorHAnsi"/>
        </w:rPr>
        <w:t>Nabyvatel prohlašuje, že</w:t>
      </w:r>
      <w:bookmarkEnd w:id="17"/>
    </w:p>
    <w:p w14:paraId="67CE0B2A" w14:textId="77777777" w:rsidR="00AE16E6" w:rsidRPr="00E40ACA" w:rsidRDefault="00AE16E6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  <w:rPr>
          <w:rFonts w:cstheme="minorHAnsi"/>
        </w:rPr>
      </w:pPr>
      <w:bookmarkStart w:id="18" w:name="_Ref386372162"/>
      <w:proofErr w:type="gramStart"/>
      <w:r w:rsidRPr="00E40ACA">
        <w:rPr>
          <w:rFonts w:cstheme="minorHAnsi"/>
        </w:rPr>
        <w:t>mu</w:t>
      </w:r>
      <w:proofErr w:type="gramEnd"/>
      <w:r w:rsidRPr="00E40ACA">
        <w:rPr>
          <w:rFonts w:cstheme="minorHAnsi"/>
        </w:rPr>
        <w:t xml:space="preserve"> nejsou známy žádné okolnosti, které by bránily převodu </w:t>
      </w:r>
      <w:r w:rsidR="005C1F84" w:rsidRPr="00E40ACA">
        <w:rPr>
          <w:rFonts w:cstheme="minorHAnsi"/>
        </w:rPr>
        <w:t>Družstevního p</w:t>
      </w:r>
      <w:r w:rsidRPr="00E40ACA">
        <w:rPr>
          <w:rFonts w:cstheme="minorHAnsi"/>
        </w:rPr>
        <w:t>odílu na jeho osobu;</w:t>
      </w:r>
      <w:bookmarkEnd w:id="18"/>
    </w:p>
    <w:p w14:paraId="668F42BE" w14:textId="0336B0AF" w:rsidR="00AE16E6" w:rsidRPr="00E40ACA" w:rsidRDefault="00F57E9C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  <w:rPr>
          <w:rFonts w:cstheme="minorHAnsi"/>
        </w:rPr>
      </w:pPr>
      <w:bookmarkStart w:id="19" w:name="_Ref386372167"/>
      <w:proofErr w:type="gramStart"/>
      <w:r w:rsidRPr="00E40ACA">
        <w:rPr>
          <w:rFonts w:cstheme="minorHAnsi"/>
        </w:rPr>
        <w:t>mu</w:t>
      </w:r>
      <w:proofErr w:type="gramEnd"/>
      <w:r w:rsidRPr="00E40ACA">
        <w:rPr>
          <w:rFonts w:cstheme="minorHAnsi"/>
        </w:rPr>
        <w:t xml:space="preserve"> není známo, že by vůči němu bylo vedeno</w:t>
      </w:r>
      <w:r w:rsidR="00AE16E6" w:rsidRPr="00E40ACA">
        <w:rPr>
          <w:rFonts w:cstheme="minorHAnsi"/>
        </w:rPr>
        <w:t xml:space="preserve"> jakékoliv soudní, správní nebo jiné řízení, které by mělo nebo mohlo mít za nás</w:t>
      </w:r>
      <w:r w:rsidR="005C1F84" w:rsidRPr="00E40ACA">
        <w:rPr>
          <w:rFonts w:cstheme="minorHAnsi"/>
        </w:rPr>
        <w:t>ledek omezení možnosti převodu Družstevního podílu</w:t>
      </w:r>
      <w:r w:rsidR="00AE16E6" w:rsidRPr="00E40ACA">
        <w:rPr>
          <w:rFonts w:cstheme="minorHAnsi"/>
        </w:rPr>
        <w:t xml:space="preserve"> na jeho osobu;</w:t>
      </w:r>
      <w:bookmarkEnd w:id="19"/>
    </w:p>
    <w:p w14:paraId="21004FDD" w14:textId="75FBE4FD" w:rsidR="00AE16E6" w:rsidRPr="00E40ACA" w:rsidRDefault="004E7CC2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  <w:rPr>
          <w:rFonts w:cstheme="minorHAnsi"/>
        </w:rPr>
      </w:pPr>
      <w:bookmarkStart w:id="20" w:name="_Ref386372172"/>
      <w:r w:rsidRPr="00E40ACA">
        <w:rPr>
          <w:rFonts w:cstheme="minorHAnsi"/>
        </w:rPr>
        <w:t xml:space="preserve">není na něj vedena exekuce ani s ním </w:t>
      </w:r>
      <w:r w:rsidR="00AE16E6" w:rsidRPr="00E40ACA">
        <w:rPr>
          <w:rFonts w:cstheme="minorHAnsi"/>
        </w:rPr>
        <w:t>nebylo zahájeno i</w:t>
      </w:r>
      <w:r w:rsidR="005C1F84" w:rsidRPr="00E40ACA">
        <w:rPr>
          <w:rFonts w:cstheme="minorHAnsi"/>
        </w:rPr>
        <w:t>nsolvenční řízení dle zákona č. </w:t>
      </w:r>
      <w:r w:rsidR="00AE16E6" w:rsidRPr="00E40ACA">
        <w:rPr>
          <w:rFonts w:cstheme="minorHAnsi"/>
        </w:rPr>
        <w:t>182/2006 Sb., insolvenční zákon, ve znění pozdějších předpisů;</w:t>
      </w:r>
      <w:bookmarkEnd w:id="20"/>
    </w:p>
    <w:p w14:paraId="240486C9" w14:textId="77777777" w:rsidR="009C7398" w:rsidRPr="00E40ACA" w:rsidRDefault="00AE16E6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  <w:rPr>
          <w:rFonts w:cstheme="minorHAnsi"/>
        </w:rPr>
      </w:pPr>
      <w:r w:rsidRPr="00E40ACA">
        <w:rPr>
          <w:rFonts w:cstheme="minorHAnsi"/>
        </w:rPr>
        <w:t>současně s podpisem této Smlouvy obdržel od Převodce a</w:t>
      </w:r>
      <w:r w:rsidR="005C1F84" w:rsidRPr="00E40ACA">
        <w:rPr>
          <w:rFonts w:cstheme="minorHAnsi"/>
        </w:rPr>
        <w:t xml:space="preserve">ktuální znění stanov </w:t>
      </w:r>
      <w:r w:rsidR="009C7398" w:rsidRPr="00E40ACA">
        <w:rPr>
          <w:rFonts w:cstheme="minorHAnsi"/>
        </w:rPr>
        <w:t>BD</w:t>
      </w:r>
      <w:r w:rsidR="005C1F84" w:rsidRPr="00E40ACA">
        <w:rPr>
          <w:rFonts w:cstheme="minorHAnsi"/>
        </w:rPr>
        <w:t xml:space="preserve"> a bez výhrad k nim </w:t>
      </w:r>
      <w:r w:rsidRPr="00E40ACA">
        <w:rPr>
          <w:rFonts w:cstheme="minorHAnsi"/>
        </w:rPr>
        <w:t>přistupuje</w:t>
      </w:r>
      <w:r w:rsidR="009C7398" w:rsidRPr="00E40ACA">
        <w:rPr>
          <w:rFonts w:cstheme="minorHAnsi"/>
        </w:rPr>
        <w:t xml:space="preserve"> a </w:t>
      </w:r>
      <w:proofErr w:type="gramStart"/>
      <w:r w:rsidR="009C7398" w:rsidRPr="00E40ACA">
        <w:rPr>
          <w:rFonts w:cstheme="minorHAnsi"/>
        </w:rPr>
        <w:t>zavazuje</w:t>
      </w:r>
      <w:proofErr w:type="gramEnd"/>
      <w:r w:rsidR="009C7398" w:rsidRPr="00E40ACA">
        <w:rPr>
          <w:rFonts w:cstheme="minorHAnsi"/>
        </w:rPr>
        <w:t xml:space="preserve"> se tyto stanovy, jakož i veškeré jejich pozdější změny</w:t>
      </w:r>
      <w:r w:rsidR="00527E24" w:rsidRPr="00E40ACA">
        <w:rPr>
          <w:rFonts w:cstheme="minorHAnsi"/>
        </w:rPr>
        <w:t>,</w:t>
      </w:r>
      <w:r w:rsidR="009C7398" w:rsidRPr="00E40ACA">
        <w:rPr>
          <w:rFonts w:cstheme="minorHAnsi"/>
        </w:rPr>
        <w:t xml:space="preserve"> dodržovat po celou dobu trvání jeho členství v BD</w:t>
      </w:r>
      <w:r w:rsidR="005C1F84" w:rsidRPr="00E40ACA">
        <w:rPr>
          <w:rFonts w:cstheme="minorHAnsi"/>
        </w:rPr>
        <w:t>;</w:t>
      </w:r>
      <w:r w:rsidRPr="00E40ACA">
        <w:rPr>
          <w:rFonts w:cstheme="minorHAnsi"/>
        </w:rPr>
        <w:t xml:space="preserve"> a</w:t>
      </w:r>
      <w:r w:rsidR="009C7398" w:rsidRPr="00E40ACA">
        <w:rPr>
          <w:rFonts w:cstheme="minorHAnsi"/>
        </w:rPr>
        <w:t xml:space="preserve"> že</w:t>
      </w:r>
    </w:p>
    <w:p w14:paraId="5CB39B05" w14:textId="77777777" w:rsidR="00AE16E6" w:rsidRDefault="00F57E9C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  <w:rPr>
          <w:rFonts w:cstheme="minorHAnsi"/>
        </w:rPr>
      </w:pPr>
      <w:proofErr w:type="gramStart"/>
      <w:r w:rsidRPr="00E40ACA">
        <w:rPr>
          <w:rFonts w:cstheme="minorHAnsi"/>
        </w:rPr>
        <w:t>se</w:t>
      </w:r>
      <w:proofErr w:type="gramEnd"/>
      <w:r w:rsidRPr="00E40ACA">
        <w:rPr>
          <w:rFonts w:cstheme="minorHAnsi"/>
        </w:rPr>
        <w:t xml:space="preserve"> </w:t>
      </w:r>
      <w:r w:rsidR="00AE16E6" w:rsidRPr="00E40ACA">
        <w:rPr>
          <w:rFonts w:cstheme="minorHAnsi"/>
        </w:rPr>
        <w:t xml:space="preserve">podrobně </w:t>
      </w:r>
      <w:proofErr w:type="gramStart"/>
      <w:r w:rsidR="00AE16E6" w:rsidRPr="00E40ACA">
        <w:rPr>
          <w:rFonts w:cstheme="minorHAnsi"/>
        </w:rPr>
        <w:t>seznámil</w:t>
      </w:r>
      <w:proofErr w:type="gramEnd"/>
      <w:r w:rsidR="00AE16E6" w:rsidRPr="00E40ACA">
        <w:rPr>
          <w:rFonts w:cstheme="minorHAnsi"/>
        </w:rPr>
        <w:t xml:space="preserve"> se stavem Bytu.</w:t>
      </w:r>
    </w:p>
    <w:p w14:paraId="1BCFB6DA" w14:textId="77777777" w:rsidR="00976E8A" w:rsidRPr="00976E8A" w:rsidRDefault="00976E8A" w:rsidP="00976E8A">
      <w:pPr>
        <w:spacing w:before="360" w:after="240" w:line="264" w:lineRule="auto"/>
        <w:jc w:val="both"/>
        <w:rPr>
          <w:rFonts w:cstheme="minorHAnsi"/>
        </w:rPr>
      </w:pPr>
    </w:p>
    <w:p w14:paraId="714EEC06" w14:textId="77777777" w:rsidR="00CB603B" w:rsidRPr="00E40ACA" w:rsidRDefault="005C1F84">
      <w:pPr>
        <w:pStyle w:val="Nadpis1"/>
        <w:rPr>
          <w:rFonts w:cstheme="minorHAnsi"/>
        </w:rPr>
      </w:pPr>
      <w:r w:rsidRPr="00E40ACA">
        <w:rPr>
          <w:rFonts w:cstheme="minorHAnsi"/>
        </w:rPr>
        <w:lastRenderedPageBreak/>
        <w:t>Ostatní ujednání Smluvních stran</w:t>
      </w:r>
    </w:p>
    <w:p w14:paraId="7BC1A0E1" w14:textId="5D36E198" w:rsidR="00CB603B" w:rsidRPr="00E40ACA" w:rsidRDefault="005C1F84">
      <w:pPr>
        <w:pStyle w:val="Odstavecseseznamem"/>
        <w:numPr>
          <w:ilvl w:val="0"/>
          <w:numId w:val="13"/>
        </w:numPr>
        <w:spacing w:after="240" w:line="264" w:lineRule="auto"/>
        <w:ind w:left="270" w:hanging="270"/>
        <w:jc w:val="both"/>
        <w:rPr>
          <w:rFonts w:cstheme="minorHAnsi"/>
        </w:rPr>
      </w:pPr>
      <w:bookmarkStart w:id="21" w:name="_Ref386371620"/>
      <w:r w:rsidRPr="00E40ACA">
        <w:rPr>
          <w:rFonts w:cstheme="minorHAnsi"/>
        </w:rPr>
        <w:t xml:space="preserve">Smluvní strany se dohodly na tom, že </w:t>
      </w:r>
      <w:r w:rsidR="00454B8E" w:rsidRPr="00E40ACA">
        <w:rPr>
          <w:rFonts w:cstheme="minorHAnsi"/>
        </w:rPr>
        <w:t>ukáže-li se kterékoli prohlášení Převodc</w:t>
      </w:r>
      <w:r w:rsidR="00F57E9C" w:rsidRPr="00E40ACA">
        <w:rPr>
          <w:rFonts w:cstheme="minorHAnsi"/>
        </w:rPr>
        <w:t>e</w:t>
      </w:r>
      <w:r w:rsidR="00454B8E" w:rsidRPr="00E40ACA">
        <w:rPr>
          <w:rFonts w:cstheme="minorHAnsi"/>
        </w:rPr>
        <w:t xml:space="preserve"> dle čl. </w:t>
      </w:r>
      <w:r w:rsidR="00C146BC" w:rsidRPr="00E40ACA">
        <w:rPr>
          <w:rFonts w:cstheme="minorHAnsi"/>
        </w:rPr>
        <w:fldChar w:fldCharType="begin"/>
      </w:r>
      <w:r w:rsidR="00454B8E" w:rsidRPr="00E40ACA">
        <w:rPr>
          <w:rFonts w:cstheme="minorHAnsi"/>
        </w:rPr>
        <w:instrText xml:space="preserve"> REF _Ref386369088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383413" w:rsidRPr="00E40ACA">
        <w:rPr>
          <w:rFonts w:cstheme="minorHAnsi"/>
        </w:rPr>
        <w:t>V</w:t>
      </w:r>
      <w:r w:rsidR="00C146BC" w:rsidRPr="00E40ACA">
        <w:rPr>
          <w:rFonts w:cstheme="minorHAnsi"/>
        </w:rPr>
        <w:fldChar w:fldCharType="end"/>
      </w:r>
      <w:r w:rsidR="00454B8E" w:rsidRPr="00E40ACA">
        <w:rPr>
          <w:rFonts w:cstheme="minorHAnsi"/>
        </w:rPr>
        <w:t xml:space="preserve"> odst. </w:t>
      </w:r>
      <w:r w:rsidR="00C146BC" w:rsidRPr="00E40ACA">
        <w:rPr>
          <w:rFonts w:cstheme="minorHAnsi"/>
        </w:rPr>
        <w:fldChar w:fldCharType="begin"/>
      </w:r>
      <w:r w:rsidR="00454B8E" w:rsidRPr="00E40ACA">
        <w:rPr>
          <w:rFonts w:cstheme="minorHAnsi"/>
        </w:rPr>
        <w:instrText xml:space="preserve"> REF _Ref386369164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383413" w:rsidRPr="00E40ACA">
        <w:rPr>
          <w:rFonts w:cstheme="minorHAnsi"/>
        </w:rPr>
        <w:t>1</w:t>
      </w:r>
      <w:r w:rsidR="00C146BC" w:rsidRPr="00E40ACA">
        <w:rPr>
          <w:rFonts w:cstheme="minorHAnsi"/>
        </w:rPr>
        <w:fldChar w:fldCharType="end"/>
      </w:r>
      <w:r w:rsidR="00454B8E" w:rsidRPr="00E40ACA">
        <w:rPr>
          <w:rFonts w:cstheme="minorHAnsi"/>
        </w:rPr>
        <w:t xml:space="preserve"> Smlouvy nepravdivým, neúplným nebo nepřesným (dále jen </w:t>
      </w:r>
      <w:r w:rsidR="00454B8E" w:rsidRPr="00E40ACA">
        <w:rPr>
          <w:rFonts w:cstheme="minorHAnsi"/>
          <w:b/>
        </w:rPr>
        <w:t>„Porušení prohlášení Převodců“</w:t>
      </w:r>
      <w:r w:rsidR="00454B8E" w:rsidRPr="00E40ACA">
        <w:rPr>
          <w:rFonts w:cstheme="minorHAnsi"/>
        </w:rPr>
        <w:t>), zavazuj</w:t>
      </w:r>
      <w:r w:rsidR="00F57E9C" w:rsidRPr="00E40ACA">
        <w:rPr>
          <w:rFonts w:cstheme="minorHAnsi"/>
        </w:rPr>
        <w:t>e</w:t>
      </w:r>
      <w:r w:rsidR="00454B8E" w:rsidRPr="00E40ACA">
        <w:rPr>
          <w:rFonts w:cstheme="minorHAnsi"/>
        </w:rPr>
        <w:t xml:space="preserve"> se Převodc</w:t>
      </w:r>
      <w:r w:rsidR="00F57E9C" w:rsidRPr="00E40ACA">
        <w:rPr>
          <w:rFonts w:cstheme="minorHAnsi"/>
        </w:rPr>
        <w:t>e</w:t>
      </w:r>
      <w:r w:rsidR="00454B8E" w:rsidRPr="00E40ACA">
        <w:rPr>
          <w:rFonts w:cstheme="minorHAnsi"/>
        </w:rPr>
        <w:t xml:space="preserve"> učinit do 15 dní ode dne doručení výzvy Nabyvatele k odstranění Porušení prohlášení Převodc</w:t>
      </w:r>
      <w:r w:rsidR="00F57E9C" w:rsidRPr="00E40ACA">
        <w:rPr>
          <w:rFonts w:cstheme="minorHAnsi"/>
        </w:rPr>
        <w:t>e</w:t>
      </w:r>
      <w:r w:rsidR="00454B8E" w:rsidRPr="00E40ACA">
        <w:rPr>
          <w:rFonts w:cstheme="minorHAnsi"/>
        </w:rPr>
        <w:t xml:space="preserve"> veškeré právní i faktické kroky, aby uvedl faktický </w:t>
      </w:r>
      <w:r w:rsidR="005B330B" w:rsidRPr="00E40ACA">
        <w:rPr>
          <w:rFonts w:cstheme="minorHAnsi"/>
        </w:rPr>
        <w:t xml:space="preserve">i právní </w:t>
      </w:r>
      <w:r w:rsidR="00454B8E" w:rsidRPr="00E40ACA">
        <w:rPr>
          <w:rFonts w:cstheme="minorHAnsi"/>
        </w:rPr>
        <w:t>stav do souladu s prohlášením Převodc</w:t>
      </w:r>
      <w:r w:rsidR="00F57E9C" w:rsidRPr="00E40ACA">
        <w:rPr>
          <w:rFonts w:cstheme="minorHAnsi"/>
        </w:rPr>
        <w:t>e</w:t>
      </w:r>
      <w:r w:rsidR="00454B8E" w:rsidRPr="00E40ACA">
        <w:rPr>
          <w:rFonts w:cstheme="minorHAnsi"/>
        </w:rPr>
        <w:t>.</w:t>
      </w:r>
      <w:bookmarkEnd w:id="21"/>
    </w:p>
    <w:p w14:paraId="4E45DDEF" w14:textId="54A710C8" w:rsidR="00454B8E" w:rsidRPr="00E40ACA" w:rsidRDefault="00454B8E" w:rsidP="00454B8E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bookmarkStart w:id="22" w:name="_Ref386372112"/>
      <w:r w:rsidRPr="00E40ACA">
        <w:rPr>
          <w:rFonts w:cstheme="minorHAnsi"/>
        </w:rPr>
        <w:t xml:space="preserve">Smluvní strany se dohodly na tom, že ukáže-li se kterékoli prohlášení Nabyvatele dle čl. </w:t>
      </w:r>
      <w:r w:rsidR="00C146BC" w:rsidRPr="00E40ACA">
        <w:rPr>
          <w:rFonts w:cstheme="minorHAnsi"/>
        </w:rPr>
        <w:fldChar w:fldCharType="begin"/>
      </w:r>
      <w:r w:rsidRPr="00E40ACA">
        <w:rPr>
          <w:rFonts w:cstheme="minorHAnsi"/>
        </w:rPr>
        <w:instrText xml:space="preserve"> REF _Ref386369088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383413" w:rsidRPr="00E40ACA">
        <w:rPr>
          <w:rFonts w:cstheme="minorHAnsi"/>
        </w:rPr>
        <w:t>V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 odst. </w:t>
      </w:r>
      <w:r w:rsidR="00C146BC" w:rsidRPr="00E40ACA">
        <w:rPr>
          <w:rFonts w:cstheme="minorHAnsi"/>
        </w:rPr>
        <w:fldChar w:fldCharType="begin"/>
      </w:r>
      <w:r w:rsidRPr="00E40ACA">
        <w:rPr>
          <w:rFonts w:cstheme="minorHAnsi"/>
        </w:rPr>
        <w:instrText xml:space="preserve"> REF _Ref386369181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383413" w:rsidRPr="00E40ACA">
        <w:rPr>
          <w:rFonts w:cstheme="minorHAnsi"/>
        </w:rPr>
        <w:t>2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 Smlouvy nepravdivým, neúplným nebo nepřesným (dále jen </w:t>
      </w:r>
      <w:r w:rsidRPr="00E40ACA">
        <w:rPr>
          <w:rFonts w:cstheme="minorHAnsi"/>
          <w:b/>
        </w:rPr>
        <w:t xml:space="preserve">„Porušení prohlášení </w:t>
      </w:r>
      <w:r w:rsidR="00383413" w:rsidRPr="00E40ACA">
        <w:rPr>
          <w:rFonts w:cstheme="minorHAnsi"/>
          <w:b/>
        </w:rPr>
        <w:t>Nabyvatele</w:t>
      </w:r>
      <w:r w:rsidRPr="00E40ACA">
        <w:rPr>
          <w:rFonts w:cstheme="minorHAnsi"/>
          <w:b/>
        </w:rPr>
        <w:t>“</w:t>
      </w:r>
      <w:r w:rsidRPr="00E40ACA">
        <w:rPr>
          <w:rFonts w:cstheme="minorHAnsi"/>
        </w:rPr>
        <w:t>), zavazuj</w:t>
      </w:r>
      <w:r w:rsidR="00383413" w:rsidRPr="00E40ACA">
        <w:rPr>
          <w:rFonts w:cstheme="minorHAnsi"/>
        </w:rPr>
        <w:t>e</w:t>
      </w:r>
      <w:r w:rsidRPr="00E40ACA">
        <w:rPr>
          <w:rFonts w:cstheme="minorHAnsi"/>
        </w:rPr>
        <w:t xml:space="preserve"> se </w:t>
      </w:r>
      <w:r w:rsidR="00383413" w:rsidRPr="00E40ACA">
        <w:rPr>
          <w:rFonts w:cstheme="minorHAnsi"/>
        </w:rPr>
        <w:t xml:space="preserve">Nabyvatel </w:t>
      </w:r>
      <w:r w:rsidRPr="00E40ACA">
        <w:rPr>
          <w:rFonts w:cstheme="minorHAnsi"/>
        </w:rPr>
        <w:t xml:space="preserve">učinit do 15 dní ode dne doručení výzvy </w:t>
      </w:r>
      <w:r w:rsidR="00383413" w:rsidRPr="00E40ACA">
        <w:rPr>
          <w:rFonts w:cstheme="minorHAnsi"/>
        </w:rPr>
        <w:t>Převodc</w:t>
      </w:r>
      <w:r w:rsidR="00F57E9C" w:rsidRPr="00E40ACA">
        <w:rPr>
          <w:rFonts w:cstheme="minorHAnsi"/>
        </w:rPr>
        <w:t>e</w:t>
      </w:r>
      <w:r w:rsidRPr="00E40ACA">
        <w:rPr>
          <w:rFonts w:cstheme="minorHAnsi"/>
        </w:rPr>
        <w:t xml:space="preserve"> k </w:t>
      </w:r>
      <w:r w:rsidR="00383413" w:rsidRPr="00E40ACA">
        <w:rPr>
          <w:rFonts w:cstheme="minorHAnsi"/>
        </w:rPr>
        <w:t>odstranění Porušení prohlášení Nabyvatele</w:t>
      </w:r>
      <w:r w:rsidRPr="00E40ACA">
        <w:rPr>
          <w:rFonts w:cstheme="minorHAnsi"/>
        </w:rPr>
        <w:t xml:space="preserve"> veškeré právní i faktické kroky, aby uvedl faktický </w:t>
      </w:r>
      <w:r w:rsidR="005B330B" w:rsidRPr="00E40ACA">
        <w:rPr>
          <w:rFonts w:cstheme="minorHAnsi"/>
        </w:rPr>
        <w:t xml:space="preserve">i právní </w:t>
      </w:r>
      <w:r w:rsidRPr="00E40ACA">
        <w:rPr>
          <w:rFonts w:cstheme="minorHAnsi"/>
        </w:rPr>
        <w:t xml:space="preserve">stav do souladu s prohlášením </w:t>
      </w:r>
      <w:r w:rsidR="00383413" w:rsidRPr="00E40ACA">
        <w:rPr>
          <w:rFonts w:cstheme="minorHAnsi"/>
        </w:rPr>
        <w:t>Nabyvatele</w:t>
      </w:r>
      <w:r w:rsidRPr="00E40ACA">
        <w:rPr>
          <w:rFonts w:cstheme="minorHAnsi"/>
        </w:rPr>
        <w:t>.</w:t>
      </w:r>
      <w:bookmarkEnd w:id="22"/>
    </w:p>
    <w:p w14:paraId="695FFFF3" w14:textId="283BBE4C" w:rsidR="00454B8E" w:rsidRPr="00E40ACA" w:rsidRDefault="00383413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>Jestliže Porušení prohlášení Převodc</w:t>
      </w:r>
      <w:r w:rsidR="00F57E9C" w:rsidRPr="00E40ACA">
        <w:rPr>
          <w:rFonts w:cstheme="minorHAnsi"/>
        </w:rPr>
        <w:t>e</w:t>
      </w:r>
      <w:r w:rsidRPr="00E40ACA">
        <w:rPr>
          <w:rFonts w:cstheme="minorHAnsi"/>
        </w:rPr>
        <w:t xml:space="preserve"> nebude odstraněno ve lhůtě dle odst. </w:t>
      </w:r>
      <w:r w:rsidR="00C146BC" w:rsidRPr="00E40ACA">
        <w:rPr>
          <w:rFonts w:cstheme="minorHAnsi"/>
        </w:rPr>
        <w:fldChar w:fldCharType="begin"/>
      </w:r>
      <w:r w:rsidRPr="00E40ACA">
        <w:rPr>
          <w:rFonts w:cstheme="minorHAnsi"/>
        </w:rPr>
        <w:instrText xml:space="preserve"> REF _Ref386371620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Pr="00E40ACA">
        <w:rPr>
          <w:rFonts w:cstheme="minorHAnsi"/>
        </w:rPr>
        <w:t>1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 tohoto článku, zavazuj</w:t>
      </w:r>
      <w:r w:rsidR="00F57E9C" w:rsidRPr="00E40ACA">
        <w:rPr>
          <w:rFonts w:cstheme="minorHAnsi"/>
        </w:rPr>
        <w:t>e</w:t>
      </w:r>
      <w:r w:rsidRPr="00E40ACA">
        <w:rPr>
          <w:rFonts w:cstheme="minorHAnsi"/>
        </w:rPr>
        <w:t xml:space="preserve"> se Převodc</w:t>
      </w:r>
      <w:r w:rsidR="00F57E9C" w:rsidRPr="00E40ACA">
        <w:rPr>
          <w:rFonts w:cstheme="minorHAnsi"/>
        </w:rPr>
        <w:t>e</w:t>
      </w:r>
      <w:r w:rsidRPr="00E40ACA">
        <w:rPr>
          <w:rFonts w:cstheme="minorHAnsi"/>
        </w:rPr>
        <w:t xml:space="preserve"> uhradit Nabyvateli smluvní pokutu v následující výši: </w:t>
      </w:r>
    </w:p>
    <w:p w14:paraId="22EAFD39" w14:textId="09DD2F5B" w:rsidR="00383413" w:rsidRPr="00E40ACA" w:rsidRDefault="005C1F84" w:rsidP="007855C8">
      <w:pPr>
        <w:pStyle w:val="Odstavecseseznamem"/>
        <w:numPr>
          <w:ilvl w:val="1"/>
          <w:numId w:val="13"/>
        </w:numPr>
        <w:spacing w:before="360" w:after="240" w:line="264" w:lineRule="auto"/>
        <w:ind w:left="851" w:hanging="567"/>
        <w:jc w:val="both"/>
        <w:rPr>
          <w:rFonts w:cstheme="minorHAnsi"/>
        </w:rPr>
      </w:pPr>
      <w:r w:rsidRPr="00E40ACA">
        <w:rPr>
          <w:rFonts w:cstheme="minorHAnsi"/>
        </w:rPr>
        <w:t xml:space="preserve">v případě </w:t>
      </w:r>
      <w:r w:rsidR="00F45DC8" w:rsidRPr="00E40ACA">
        <w:rPr>
          <w:rFonts w:cstheme="minorHAnsi"/>
        </w:rPr>
        <w:t xml:space="preserve">porušení prohlášení </w:t>
      </w:r>
      <w:r w:rsidR="00454B8E" w:rsidRPr="00E40ACA">
        <w:rPr>
          <w:rFonts w:cstheme="minorHAnsi"/>
        </w:rPr>
        <w:t xml:space="preserve">dle čl. </w:t>
      </w:r>
      <w:r w:rsidR="00C146BC" w:rsidRPr="00E40ACA">
        <w:rPr>
          <w:rFonts w:cstheme="minorHAnsi"/>
        </w:rPr>
        <w:fldChar w:fldCharType="begin"/>
      </w:r>
      <w:r w:rsidR="00454B8E" w:rsidRPr="00E40ACA">
        <w:rPr>
          <w:rFonts w:cstheme="minorHAnsi"/>
        </w:rPr>
        <w:instrText xml:space="preserve"> REF _Ref386369088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383413" w:rsidRPr="00E40ACA">
        <w:rPr>
          <w:rFonts w:cstheme="minorHAnsi"/>
        </w:rPr>
        <w:t>V</w:t>
      </w:r>
      <w:r w:rsidR="00C146BC" w:rsidRPr="00E40ACA">
        <w:rPr>
          <w:rFonts w:cstheme="minorHAnsi"/>
        </w:rPr>
        <w:fldChar w:fldCharType="end"/>
      </w:r>
      <w:r w:rsidR="00454B8E" w:rsidRPr="00E40ACA">
        <w:rPr>
          <w:rFonts w:cstheme="minorHAnsi"/>
        </w:rPr>
        <w:t xml:space="preserve"> odst. </w:t>
      </w:r>
      <w:r w:rsidR="00C146BC" w:rsidRPr="00E40ACA">
        <w:rPr>
          <w:rFonts w:cstheme="minorHAnsi"/>
        </w:rPr>
        <w:fldChar w:fldCharType="begin"/>
      </w:r>
      <w:r w:rsidR="00454B8E" w:rsidRPr="00E40ACA">
        <w:rPr>
          <w:rFonts w:cstheme="minorHAnsi"/>
        </w:rPr>
        <w:instrText xml:space="preserve"> REF _Ref386369164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383413" w:rsidRPr="00E40ACA">
        <w:rPr>
          <w:rFonts w:cstheme="minorHAnsi"/>
        </w:rPr>
        <w:t>1</w:t>
      </w:r>
      <w:r w:rsidR="00C146BC" w:rsidRPr="00E40ACA">
        <w:rPr>
          <w:rFonts w:cstheme="minorHAnsi"/>
        </w:rPr>
        <w:fldChar w:fldCharType="end"/>
      </w:r>
      <w:r w:rsidR="00454B8E" w:rsidRPr="00E40ACA">
        <w:rPr>
          <w:rFonts w:cstheme="minorHAnsi"/>
        </w:rPr>
        <w:t xml:space="preserve"> </w:t>
      </w:r>
      <w:r w:rsidR="00383413" w:rsidRPr="00E40ACA">
        <w:rPr>
          <w:rFonts w:cstheme="minorHAnsi"/>
        </w:rPr>
        <w:t xml:space="preserve">písm. </w:t>
      </w:r>
      <w:r w:rsidR="00C146BC" w:rsidRPr="00E40ACA">
        <w:rPr>
          <w:rFonts w:cstheme="minorHAnsi"/>
        </w:rPr>
        <w:fldChar w:fldCharType="begin"/>
      </w:r>
      <w:r w:rsidR="00383413" w:rsidRPr="00E40ACA">
        <w:rPr>
          <w:rFonts w:cstheme="minorHAnsi"/>
        </w:rPr>
        <w:instrText xml:space="preserve"> REF _Ref386371952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383413" w:rsidRPr="00E40ACA">
        <w:rPr>
          <w:rFonts w:cstheme="minorHAnsi"/>
        </w:rPr>
        <w:t>a</w:t>
      </w:r>
      <w:r w:rsidR="00C146BC" w:rsidRPr="00E40ACA">
        <w:rPr>
          <w:rFonts w:cstheme="minorHAnsi"/>
        </w:rPr>
        <w:fldChar w:fldCharType="end"/>
      </w:r>
      <w:r w:rsidR="00383413" w:rsidRPr="00E40ACA">
        <w:rPr>
          <w:rFonts w:cstheme="minorHAnsi"/>
        </w:rPr>
        <w:t xml:space="preserve">, </w:t>
      </w:r>
      <w:r w:rsidR="00C146BC" w:rsidRPr="00E40ACA">
        <w:rPr>
          <w:rFonts w:cstheme="minorHAnsi"/>
        </w:rPr>
        <w:fldChar w:fldCharType="begin"/>
      </w:r>
      <w:r w:rsidR="00383413" w:rsidRPr="00E40ACA">
        <w:rPr>
          <w:rFonts w:cstheme="minorHAnsi"/>
        </w:rPr>
        <w:instrText xml:space="preserve"> REF _Ref386371966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383413" w:rsidRPr="00E40ACA">
        <w:rPr>
          <w:rFonts w:cstheme="minorHAnsi"/>
        </w:rPr>
        <w:t>f</w:t>
      </w:r>
      <w:r w:rsidR="00C146BC" w:rsidRPr="00E40ACA">
        <w:rPr>
          <w:rFonts w:cstheme="minorHAnsi"/>
        </w:rPr>
        <w:fldChar w:fldCharType="end"/>
      </w:r>
      <w:r w:rsidR="00454B8E" w:rsidRPr="00E40ACA">
        <w:rPr>
          <w:rFonts w:cstheme="minorHAnsi"/>
        </w:rPr>
        <w:t xml:space="preserve"> </w:t>
      </w:r>
      <w:r w:rsidR="00F45DC8" w:rsidRPr="00E40ACA">
        <w:rPr>
          <w:rFonts w:cstheme="minorHAnsi"/>
        </w:rPr>
        <w:t xml:space="preserve">smluvní pokutu ve výši </w:t>
      </w:r>
      <w:r w:rsidR="00383413" w:rsidRPr="00E40ACA">
        <w:rPr>
          <w:rFonts w:cstheme="minorHAnsi"/>
        </w:rPr>
        <w:t>50.000</w:t>
      </w:r>
      <w:r w:rsidR="00F45DC8" w:rsidRPr="00E40ACA">
        <w:rPr>
          <w:rFonts w:cstheme="minorHAnsi"/>
        </w:rPr>
        <w:t xml:space="preserve"> Kč. </w:t>
      </w:r>
    </w:p>
    <w:p w14:paraId="6BF46F29" w14:textId="77777777" w:rsidR="00E15A87" w:rsidRDefault="00383413" w:rsidP="007855C8">
      <w:pPr>
        <w:pStyle w:val="Odstavecseseznamem"/>
        <w:numPr>
          <w:ilvl w:val="1"/>
          <w:numId w:val="13"/>
        </w:numPr>
        <w:spacing w:before="360" w:after="240" w:line="264" w:lineRule="auto"/>
        <w:ind w:left="851" w:hanging="567"/>
        <w:jc w:val="both"/>
        <w:rPr>
          <w:rFonts w:cstheme="minorHAnsi"/>
        </w:rPr>
      </w:pPr>
      <w:r w:rsidRPr="00E40ACA">
        <w:rPr>
          <w:rFonts w:cstheme="minorHAnsi"/>
        </w:rPr>
        <w:t xml:space="preserve">v případě porušení prohlášení dle čl. </w:t>
      </w:r>
      <w:r w:rsidR="00C146BC" w:rsidRPr="00E40ACA">
        <w:rPr>
          <w:rFonts w:cstheme="minorHAnsi"/>
        </w:rPr>
        <w:fldChar w:fldCharType="begin"/>
      </w:r>
      <w:r w:rsidRPr="00E40ACA">
        <w:rPr>
          <w:rFonts w:cstheme="minorHAnsi"/>
        </w:rPr>
        <w:instrText xml:space="preserve"> REF _Ref386369088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Pr="00E40ACA">
        <w:rPr>
          <w:rFonts w:cstheme="minorHAnsi"/>
        </w:rPr>
        <w:t>V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 odst. </w:t>
      </w:r>
      <w:r w:rsidR="00C146BC" w:rsidRPr="00E40ACA">
        <w:rPr>
          <w:rFonts w:cstheme="minorHAnsi"/>
        </w:rPr>
        <w:fldChar w:fldCharType="begin"/>
      </w:r>
      <w:r w:rsidRPr="00E40ACA">
        <w:rPr>
          <w:rFonts w:cstheme="minorHAnsi"/>
        </w:rPr>
        <w:instrText xml:space="preserve"> REF _Ref386369164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Pr="00E40ACA">
        <w:rPr>
          <w:rFonts w:cstheme="minorHAnsi"/>
        </w:rPr>
        <w:t>1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 písm. </w:t>
      </w:r>
      <w:r w:rsidR="00C146BC" w:rsidRPr="00E40ACA">
        <w:rPr>
          <w:rFonts w:cstheme="minorHAnsi"/>
        </w:rPr>
        <w:fldChar w:fldCharType="begin"/>
      </w:r>
      <w:r w:rsidRPr="00E40ACA">
        <w:rPr>
          <w:rFonts w:cstheme="minorHAnsi"/>
        </w:rPr>
        <w:instrText xml:space="preserve"> REF _Ref386371995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Pr="00E40ACA">
        <w:rPr>
          <w:rFonts w:cstheme="minorHAnsi"/>
        </w:rPr>
        <w:t>c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, </w:t>
      </w:r>
      <w:r w:rsidR="00C146BC" w:rsidRPr="00E40ACA">
        <w:rPr>
          <w:rFonts w:cstheme="minorHAnsi"/>
        </w:rPr>
        <w:fldChar w:fldCharType="begin"/>
      </w:r>
      <w:r w:rsidRPr="00E40ACA">
        <w:rPr>
          <w:rFonts w:cstheme="minorHAnsi"/>
        </w:rPr>
        <w:instrText xml:space="preserve"> REF _Ref386372012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Pr="00E40ACA">
        <w:rPr>
          <w:rFonts w:cstheme="minorHAnsi"/>
        </w:rPr>
        <w:t>d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, </w:t>
      </w:r>
      <w:r w:rsidR="00C146BC" w:rsidRPr="00E40ACA">
        <w:rPr>
          <w:rFonts w:cstheme="minorHAnsi"/>
        </w:rPr>
        <w:fldChar w:fldCharType="begin"/>
      </w:r>
      <w:r w:rsidRPr="00E40ACA">
        <w:rPr>
          <w:rFonts w:cstheme="minorHAnsi"/>
        </w:rPr>
        <w:instrText xml:space="preserve"> REF _Ref386372023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Pr="00E40ACA">
        <w:rPr>
          <w:rFonts w:cstheme="minorHAnsi"/>
        </w:rPr>
        <w:t>e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, </w:t>
      </w:r>
      <w:r w:rsidR="00C146BC" w:rsidRPr="00E40ACA">
        <w:rPr>
          <w:rFonts w:cstheme="minorHAnsi"/>
        </w:rPr>
        <w:fldChar w:fldCharType="begin"/>
      </w:r>
      <w:r w:rsidRPr="00E40ACA">
        <w:rPr>
          <w:rFonts w:cstheme="minorHAnsi"/>
        </w:rPr>
        <w:instrText xml:space="preserve"> REF _Ref386372032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Pr="00E40ACA">
        <w:rPr>
          <w:rFonts w:cstheme="minorHAnsi"/>
        </w:rPr>
        <w:t>i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 smluvní pokutu ve výši 100.000 Kč.</w:t>
      </w:r>
    </w:p>
    <w:p w14:paraId="2C01356C" w14:textId="6A2A1855" w:rsidR="00383413" w:rsidRPr="00E40ACA" w:rsidRDefault="00383413" w:rsidP="00E15A87">
      <w:pPr>
        <w:pStyle w:val="Odstavecseseznamem"/>
        <w:spacing w:before="360" w:after="240" w:line="264" w:lineRule="auto"/>
        <w:ind w:left="851"/>
        <w:jc w:val="both"/>
        <w:rPr>
          <w:rFonts w:cstheme="minorHAnsi"/>
        </w:rPr>
      </w:pPr>
      <w:r w:rsidRPr="00E40ACA">
        <w:rPr>
          <w:rFonts w:cstheme="minorHAnsi"/>
        </w:rPr>
        <w:t xml:space="preserve"> </w:t>
      </w:r>
    </w:p>
    <w:p w14:paraId="456B2F2D" w14:textId="1B596285" w:rsidR="005C1F84" w:rsidRDefault="00F45DC8" w:rsidP="00383413">
      <w:pPr>
        <w:pStyle w:val="Odstavecseseznamem"/>
        <w:spacing w:before="360" w:after="240" w:line="264" w:lineRule="auto"/>
        <w:ind w:left="270"/>
        <w:jc w:val="both"/>
        <w:rPr>
          <w:rFonts w:cstheme="minorHAnsi"/>
        </w:rPr>
      </w:pPr>
      <w:r w:rsidRPr="00E40ACA">
        <w:rPr>
          <w:rFonts w:cstheme="minorHAnsi"/>
        </w:rPr>
        <w:t xml:space="preserve">Právo na náhradu škody není </w:t>
      </w:r>
      <w:r w:rsidR="00383413" w:rsidRPr="00E40ACA">
        <w:rPr>
          <w:rFonts w:cstheme="minorHAnsi"/>
        </w:rPr>
        <w:t xml:space="preserve">tímto </w:t>
      </w:r>
      <w:r w:rsidRPr="00E40ACA">
        <w:rPr>
          <w:rFonts w:cstheme="minorHAnsi"/>
        </w:rPr>
        <w:t>ujednáním o smluvní pokutě dotčeno.</w:t>
      </w:r>
    </w:p>
    <w:p w14:paraId="4F254E13" w14:textId="77777777" w:rsidR="00E15A87" w:rsidRPr="00E40ACA" w:rsidRDefault="00E15A87" w:rsidP="00383413">
      <w:pPr>
        <w:pStyle w:val="Odstavecseseznamem"/>
        <w:spacing w:before="360" w:after="240" w:line="264" w:lineRule="auto"/>
        <w:ind w:left="270"/>
        <w:jc w:val="both"/>
        <w:rPr>
          <w:rFonts w:cstheme="minorHAnsi"/>
        </w:rPr>
      </w:pPr>
    </w:p>
    <w:p w14:paraId="3BFD9B01" w14:textId="67BE7C39" w:rsidR="00383413" w:rsidRPr="00E40ACA" w:rsidRDefault="00383413" w:rsidP="00383413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 xml:space="preserve">Jestliže Porušení prohlášení Nabyvatele nebude odstraněno ve lhůtě dle odst. </w:t>
      </w:r>
      <w:r w:rsidR="00C146BC" w:rsidRPr="00E40ACA">
        <w:rPr>
          <w:rFonts w:cstheme="minorHAnsi"/>
        </w:rPr>
        <w:fldChar w:fldCharType="begin"/>
      </w:r>
      <w:r w:rsidRPr="00E40ACA">
        <w:rPr>
          <w:rFonts w:cstheme="minorHAnsi"/>
        </w:rPr>
        <w:instrText xml:space="preserve"> REF _Ref386372112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Pr="00E40ACA">
        <w:rPr>
          <w:rFonts w:cstheme="minorHAnsi"/>
        </w:rPr>
        <w:t>2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 tohoto článku, zavazuje se Nabyvatel uhradit Převodc</w:t>
      </w:r>
      <w:r w:rsidR="00F57E9C" w:rsidRPr="00E40ACA">
        <w:rPr>
          <w:rFonts w:cstheme="minorHAnsi"/>
        </w:rPr>
        <w:t>i</w:t>
      </w:r>
      <w:r w:rsidRPr="00E40ACA">
        <w:rPr>
          <w:rFonts w:cstheme="minorHAnsi"/>
        </w:rPr>
        <w:t xml:space="preserve"> smluvní pokutu v následující výši: </w:t>
      </w:r>
    </w:p>
    <w:p w14:paraId="0B303E0C" w14:textId="7EEE00DC" w:rsidR="00383413" w:rsidRPr="00E40ACA" w:rsidRDefault="00383413" w:rsidP="007855C8">
      <w:pPr>
        <w:pStyle w:val="Odstavecseseznamem"/>
        <w:numPr>
          <w:ilvl w:val="1"/>
          <w:numId w:val="13"/>
        </w:numPr>
        <w:spacing w:before="360" w:after="240" w:line="264" w:lineRule="auto"/>
        <w:ind w:left="851" w:hanging="567"/>
        <w:jc w:val="both"/>
        <w:rPr>
          <w:rFonts w:cstheme="minorHAnsi"/>
        </w:rPr>
      </w:pPr>
      <w:r w:rsidRPr="00E40ACA">
        <w:rPr>
          <w:rFonts w:cstheme="minorHAnsi"/>
        </w:rPr>
        <w:t xml:space="preserve">v případě porušení prohlášení dle čl. </w:t>
      </w:r>
      <w:r w:rsidR="00C146BC" w:rsidRPr="00E40ACA">
        <w:rPr>
          <w:rFonts w:cstheme="minorHAnsi"/>
        </w:rPr>
        <w:fldChar w:fldCharType="begin"/>
      </w:r>
      <w:r w:rsidRPr="00E40ACA">
        <w:rPr>
          <w:rFonts w:cstheme="minorHAnsi"/>
        </w:rPr>
        <w:instrText xml:space="preserve"> REF _Ref386369088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Pr="00E40ACA">
        <w:rPr>
          <w:rFonts w:cstheme="minorHAnsi"/>
        </w:rPr>
        <w:t>V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 odst. </w:t>
      </w:r>
      <w:r w:rsidR="00C146BC" w:rsidRPr="00E40ACA">
        <w:rPr>
          <w:rFonts w:cstheme="minorHAnsi"/>
        </w:rPr>
        <w:fldChar w:fldCharType="begin"/>
      </w:r>
      <w:r w:rsidR="008C13D4" w:rsidRPr="00E40ACA">
        <w:rPr>
          <w:rFonts w:cstheme="minorHAnsi"/>
        </w:rPr>
        <w:instrText xml:space="preserve"> REF _Ref386369181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8C13D4" w:rsidRPr="00E40ACA">
        <w:rPr>
          <w:rFonts w:cstheme="minorHAnsi"/>
        </w:rPr>
        <w:t>2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 písm. </w:t>
      </w:r>
      <w:r w:rsidR="00C146BC" w:rsidRPr="00E40ACA">
        <w:rPr>
          <w:rFonts w:cstheme="minorHAnsi"/>
        </w:rPr>
        <w:fldChar w:fldCharType="begin"/>
      </w:r>
      <w:r w:rsidR="008C13D4" w:rsidRPr="00E40ACA">
        <w:rPr>
          <w:rFonts w:cstheme="minorHAnsi"/>
        </w:rPr>
        <w:instrText xml:space="preserve"> REF _Ref386372162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8C13D4" w:rsidRPr="00E40ACA">
        <w:rPr>
          <w:rFonts w:cstheme="minorHAnsi"/>
        </w:rPr>
        <w:t>a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, </w:t>
      </w:r>
      <w:r w:rsidR="00C146BC" w:rsidRPr="00E40ACA">
        <w:rPr>
          <w:rFonts w:cstheme="minorHAnsi"/>
        </w:rPr>
        <w:fldChar w:fldCharType="begin"/>
      </w:r>
      <w:r w:rsidR="008C13D4" w:rsidRPr="00E40ACA">
        <w:rPr>
          <w:rFonts w:cstheme="minorHAnsi"/>
        </w:rPr>
        <w:instrText xml:space="preserve"> REF _Ref386372167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8C13D4" w:rsidRPr="00E40ACA">
        <w:rPr>
          <w:rFonts w:cstheme="minorHAnsi"/>
        </w:rPr>
        <w:t>b</w:t>
      </w:r>
      <w:r w:rsidR="00C146BC" w:rsidRPr="00E40ACA">
        <w:rPr>
          <w:rFonts w:cstheme="minorHAnsi"/>
        </w:rPr>
        <w:fldChar w:fldCharType="end"/>
      </w:r>
      <w:r w:rsidR="008C13D4" w:rsidRPr="00E40ACA">
        <w:rPr>
          <w:rFonts w:cstheme="minorHAnsi"/>
        </w:rPr>
        <w:t xml:space="preserve">, </w:t>
      </w:r>
      <w:r w:rsidR="00C146BC" w:rsidRPr="00E40ACA">
        <w:rPr>
          <w:rFonts w:cstheme="minorHAnsi"/>
        </w:rPr>
        <w:fldChar w:fldCharType="begin"/>
      </w:r>
      <w:r w:rsidR="008C13D4" w:rsidRPr="00E40ACA">
        <w:rPr>
          <w:rFonts w:cstheme="minorHAnsi"/>
        </w:rPr>
        <w:instrText xml:space="preserve"> REF _Ref386372172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8C13D4" w:rsidRPr="00E40ACA">
        <w:rPr>
          <w:rFonts w:cstheme="minorHAnsi"/>
        </w:rPr>
        <w:t>c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 smluvní pokutu ve výši 50.000 Kč. </w:t>
      </w:r>
    </w:p>
    <w:p w14:paraId="54C90D2D" w14:textId="77777777" w:rsidR="007855C8" w:rsidRPr="00E40ACA" w:rsidRDefault="007855C8" w:rsidP="007855C8">
      <w:pPr>
        <w:pStyle w:val="Odstavecseseznamem"/>
        <w:spacing w:before="360" w:after="240" w:line="264" w:lineRule="auto"/>
        <w:ind w:left="851"/>
        <w:jc w:val="both"/>
        <w:rPr>
          <w:rFonts w:cstheme="minorHAnsi"/>
        </w:rPr>
      </w:pPr>
    </w:p>
    <w:p w14:paraId="400B67BE" w14:textId="77777777" w:rsidR="008C13D4" w:rsidRPr="00E40ACA" w:rsidRDefault="008C13D4" w:rsidP="008C13D4">
      <w:pPr>
        <w:pStyle w:val="Odstavecseseznamem"/>
        <w:spacing w:before="360" w:after="240" w:line="264" w:lineRule="auto"/>
        <w:ind w:left="270"/>
        <w:jc w:val="both"/>
        <w:rPr>
          <w:rFonts w:cstheme="minorHAnsi"/>
        </w:rPr>
      </w:pPr>
      <w:r w:rsidRPr="00E40ACA">
        <w:rPr>
          <w:rFonts w:cstheme="minorHAnsi"/>
        </w:rPr>
        <w:t>Právo na náhradu škody není tímto ujednáním o smluvní pokutě dotčeno.</w:t>
      </w:r>
    </w:p>
    <w:p w14:paraId="1097A92F" w14:textId="77777777" w:rsidR="007855C8" w:rsidRPr="00E40ACA" w:rsidRDefault="007855C8" w:rsidP="008C13D4">
      <w:pPr>
        <w:pStyle w:val="Odstavecseseznamem"/>
        <w:spacing w:before="360" w:after="240" w:line="264" w:lineRule="auto"/>
        <w:ind w:left="270"/>
        <w:jc w:val="both"/>
        <w:rPr>
          <w:rFonts w:cstheme="minorHAnsi"/>
        </w:rPr>
      </w:pPr>
    </w:p>
    <w:p w14:paraId="25423CA7" w14:textId="2B8F9F84" w:rsidR="00F45DC8" w:rsidRPr="00E40ACA" w:rsidRDefault="00F45DC8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 xml:space="preserve">Smluvní strany se dohodly na tom, že v případě </w:t>
      </w:r>
      <w:r w:rsidR="008C13D4" w:rsidRPr="00E40ACA">
        <w:rPr>
          <w:rFonts w:cstheme="minorHAnsi"/>
        </w:rPr>
        <w:t>P</w:t>
      </w:r>
      <w:r w:rsidRPr="00E40ACA">
        <w:rPr>
          <w:rFonts w:cstheme="minorHAnsi"/>
        </w:rPr>
        <w:t>orušení prohlášení Převodc</w:t>
      </w:r>
      <w:r w:rsidR="00F57E9C" w:rsidRPr="00E40ACA">
        <w:rPr>
          <w:rFonts w:cstheme="minorHAnsi"/>
        </w:rPr>
        <w:t>e</w:t>
      </w:r>
      <w:r w:rsidRPr="00E40ACA">
        <w:rPr>
          <w:rFonts w:cstheme="minorHAnsi"/>
        </w:rPr>
        <w:t xml:space="preserve"> dle čl. </w:t>
      </w:r>
      <w:r w:rsidR="00C146BC" w:rsidRPr="00E40ACA">
        <w:rPr>
          <w:rFonts w:cstheme="minorHAnsi"/>
        </w:rPr>
        <w:fldChar w:fldCharType="begin"/>
      </w:r>
      <w:r w:rsidRPr="00E40ACA">
        <w:rPr>
          <w:rFonts w:cstheme="minorHAnsi"/>
        </w:rPr>
        <w:instrText xml:space="preserve"> REF _Ref386369088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383413" w:rsidRPr="00E40ACA">
        <w:rPr>
          <w:rFonts w:cstheme="minorHAnsi"/>
        </w:rPr>
        <w:t>V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 odst. </w:t>
      </w:r>
      <w:r w:rsidR="00C146BC" w:rsidRPr="00E40ACA">
        <w:rPr>
          <w:rFonts w:cstheme="minorHAnsi"/>
        </w:rPr>
        <w:fldChar w:fldCharType="begin"/>
      </w:r>
      <w:r w:rsidRPr="00E40ACA">
        <w:rPr>
          <w:rFonts w:cstheme="minorHAnsi"/>
        </w:rPr>
        <w:instrText xml:space="preserve"> REF _Ref386369164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383413" w:rsidRPr="00E40ACA">
        <w:rPr>
          <w:rFonts w:cstheme="minorHAnsi"/>
        </w:rPr>
        <w:t>1</w:t>
      </w:r>
      <w:r w:rsidR="00C146BC" w:rsidRPr="00E40ACA">
        <w:rPr>
          <w:rFonts w:cstheme="minorHAnsi"/>
        </w:rPr>
        <w:fldChar w:fldCharType="end"/>
      </w:r>
      <w:r w:rsidRPr="00E40ACA">
        <w:rPr>
          <w:rFonts w:cstheme="minorHAnsi"/>
        </w:rPr>
        <w:t xml:space="preserve"> je</w:t>
      </w:r>
      <w:r w:rsidR="00F57E9C" w:rsidRPr="00E40ACA">
        <w:rPr>
          <w:rFonts w:cstheme="minorHAnsi"/>
        </w:rPr>
        <w:t> </w:t>
      </w:r>
      <w:r w:rsidRPr="00E40ACA">
        <w:rPr>
          <w:rFonts w:cstheme="minorHAnsi"/>
        </w:rPr>
        <w:t xml:space="preserve">Nabyvatel oprávněn odstoupit od této Smlouvy. </w:t>
      </w:r>
    </w:p>
    <w:p w14:paraId="791D9E91" w14:textId="137CA56E" w:rsidR="00F45DC8" w:rsidRPr="00E40ACA" w:rsidRDefault="00F45DC8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>Smluvní strany s</w:t>
      </w:r>
      <w:r w:rsidR="008C13D4" w:rsidRPr="00E40ACA">
        <w:rPr>
          <w:rFonts w:cstheme="minorHAnsi"/>
        </w:rPr>
        <w:t>e dohodly na tom, že v případě P</w:t>
      </w:r>
      <w:r w:rsidRPr="00E40ACA">
        <w:rPr>
          <w:rFonts w:cstheme="minorHAnsi"/>
        </w:rPr>
        <w:t xml:space="preserve">orušení prohlášení Nabyvatele dle čl. </w:t>
      </w:r>
      <w:r w:rsidR="00C146BC" w:rsidRPr="00E40ACA">
        <w:rPr>
          <w:rFonts w:cstheme="minorHAnsi"/>
        </w:rPr>
        <w:fldChar w:fldCharType="begin"/>
      </w:r>
      <w:r w:rsidR="008C13D4" w:rsidRPr="00E40ACA">
        <w:rPr>
          <w:rFonts w:cstheme="minorHAnsi"/>
        </w:rPr>
        <w:instrText xml:space="preserve"> REF _Ref386369088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8C13D4" w:rsidRPr="00E40ACA">
        <w:rPr>
          <w:rFonts w:cstheme="minorHAnsi"/>
        </w:rPr>
        <w:t>V</w:t>
      </w:r>
      <w:r w:rsidR="00C146BC" w:rsidRPr="00E40ACA">
        <w:rPr>
          <w:rFonts w:cstheme="minorHAnsi"/>
        </w:rPr>
        <w:fldChar w:fldCharType="end"/>
      </w:r>
      <w:r w:rsidR="008C13D4" w:rsidRPr="00E40ACA">
        <w:rPr>
          <w:rFonts w:cstheme="minorHAnsi"/>
        </w:rPr>
        <w:t xml:space="preserve"> odst. </w:t>
      </w:r>
      <w:r w:rsidR="00C146BC" w:rsidRPr="00E40ACA">
        <w:rPr>
          <w:rFonts w:cstheme="minorHAnsi"/>
        </w:rPr>
        <w:fldChar w:fldCharType="begin"/>
      </w:r>
      <w:r w:rsidR="008C13D4" w:rsidRPr="00E40ACA">
        <w:rPr>
          <w:rFonts w:cstheme="minorHAnsi"/>
        </w:rPr>
        <w:instrText xml:space="preserve"> REF _Ref386369181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8C13D4" w:rsidRPr="00E40ACA">
        <w:rPr>
          <w:rFonts w:cstheme="minorHAnsi"/>
        </w:rPr>
        <w:t>2</w:t>
      </w:r>
      <w:r w:rsidR="00C146BC" w:rsidRPr="00E40ACA">
        <w:rPr>
          <w:rFonts w:cstheme="minorHAnsi"/>
        </w:rPr>
        <w:fldChar w:fldCharType="end"/>
      </w:r>
      <w:r w:rsidR="008C13D4" w:rsidRPr="00E40ACA">
        <w:rPr>
          <w:rFonts w:cstheme="minorHAnsi"/>
        </w:rPr>
        <w:t xml:space="preserve"> písm. </w:t>
      </w:r>
      <w:r w:rsidR="00C146BC" w:rsidRPr="00E40ACA">
        <w:rPr>
          <w:rFonts w:cstheme="minorHAnsi"/>
        </w:rPr>
        <w:fldChar w:fldCharType="begin"/>
      </w:r>
      <w:r w:rsidR="008C13D4" w:rsidRPr="00E40ACA">
        <w:rPr>
          <w:rFonts w:cstheme="minorHAnsi"/>
        </w:rPr>
        <w:instrText xml:space="preserve"> REF _Ref386372162 \r \h </w:instrText>
      </w:r>
      <w:r w:rsidR="00E40ACA" w:rsidRP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8C13D4" w:rsidRPr="00E40ACA">
        <w:rPr>
          <w:rFonts w:cstheme="minorHAnsi"/>
        </w:rPr>
        <w:t>a</w:t>
      </w:r>
      <w:r w:rsidR="00C146BC" w:rsidRPr="00E40ACA">
        <w:rPr>
          <w:rFonts w:cstheme="minorHAnsi"/>
        </w:rPr>
        <w:fldChar w:fldCharType="end"/>
      </w:r>
      <w:r w:rsidR="008C13D4" w:rsidRPr="00E40ACA">
        <w:rPr>
          <w:rFonts w:cstheme="minorHAnsi"/>
        </w:rPr>
        <w:t xml:space="preserve">, </w:t>
      </w:r>
      <w:r w:rsidR="00C146BC" w:rsidRPr="00E40ACA">
        <w:rPr>
          <w:rFonts w:cstheme="minorHAnsi"/>
        </w:rPr>
        <w:fldChar w:fldCharType="begin"/>
      </w:r>
      <w:r w:rsidR="008C13D4" w:rsidRPr="00E40ACA">
        <w:rPr>
          <w:rFonts w:cstheme="minorHAnsi"/>
        </w:rPr>
        <w:instrText xml:space="preserve"> REF _Ref386372167 \r \h </w:instrText>
      </w:r>
      <w:r w:rsid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8C13D4" w:rsidRPr="00E40ACA">
        <w:rPr>
          <w:rFonts w:cstheme="minorHAnsi"/>
        </w:rPr>
        <w:t>b</w:t>
      </w:r>
      <w:r w:rsidR="00C146BC" w:rsidRPr="00E40ACA">
        <w:rPr>
          <w:rFonts w:cstheme="minorHAnsi"/>
        </w:rPr>
        <w:fldChar w:fldCharType="end"/>
      </w:r>
      <w:r w:rsidR="008C13D4" w:rsidRPr="00E40ACA">
        <w:rPr>
          <w:rFonts w:cstheme="minorHAnsi"/>
        </w:rPr>
        <w:t xml:space="preserve">, </w:t>
      </w:r>
      <w:r w:rsidR="00C146BC" w:rsidRPr="00E40ACA">
        <w:rPr>
          <w:rFonts w:cstheme="minorHAnsi"/>
        </w:rPr>
        <w:fldChar w:fldCharType="begin"/>
      </w:r>
      <w:r w:rsidR="008C13D4" w:rsidRPr="00E40ACA">
        <w:rPr>
          <w:rFonts w:cstheme="minorHAnsi"/>
        </w:rPr>
        <w:instrText xml:space="preserve"> REF _Ref386372172 \r \h </w:instrText>
      </w:r>
      <w:r w:rsidR="00E40ACA">
        <w:rPr>
          <w:rFonts w:cstheme="minorHAnsi"/>
        </w:rPr>
        <w:instrText xml:space="preserve"> \* MERGEFORMAT </w:instrText>
      </w:r>
      <w:r w:rsidR="00C146BC" w:rsidRPr="00E40ACA">
        <w:rPr>
          <w:rFonts w:cstheme="minorHAnsi"/>
        </w:rPr>
      </w:r>
      <w:r w:rsidR="00C146BC" w:rsidRPr="00E40ACA">
        <w:rPr>
          <w:rFonts w:cstheme="minorHAnsi"/>
        </w:rPr>
        <w:fldChar w:fldCharType="separate"/>
      </w:r>
      <w:r w:rsidR="008C13D4" w:rsidRPr="00E40ACA">
        <w:rPr>
          <w:rFonts w:cstheme="minorHAnsi"/>
        </w:rPr>
        <w:t>c</w:t>
      </w:r>
      <w:r w:rsidR="00C146BC" w:rsidRPr="00E40ACA">
        <w:rPr>
          <w:rFonts w:cstheme="minorHAnsi"/>
        </w:rPr>
        <w:fldChar w:fldCharType="end"/>
      </w:r>
      <w:r w:rsidR="008C13D4" w:rsidRPr="00E40ACA">
        <w:rPr>
          <w:rFonts w:cstheme="minorHAnsi"/>
        </w:rPr>
        <w:t xml:space="preserve"> </w:t>
      </w:r>
      <w:r w:rsidRPr="00E40ACA">
        <w:rPr>
          <w:rFonts w:cstheme="minorHAnsi"/>
        </w:rPr>
        <w:t>jsou Převodci oprávněni odstoupit od této Smlouvy.</w:t>
      </w:r>
    </w:p>
    <w:p w14:paraId="60C98B86" w14:textId="7CBC6EA1" w:rsidR="00E40ACA" w:rsidRPr="00E40ACA" w:rsidRDefault="008C13D4" w:rsidP="00E40ACA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>V případě, že některá ze Smluvních stran od Smlouvy odstoupí, jsou Smluvní strany povinny si vrátit poskytnutá plnění, tj. zejména vrátit veškeré finanční prostředky, které již byly na základě Smlouvy uhrazeny, a vrátit zpět Byt. Odstoupení od Smlouvy bude bez zbytečného odkladu také oznámeno BD.</w:t>
      </w:r>
    </w:p>
    <w:p w14:paraId="63ED1869" w14:textId="19CE7300" w:rsidR="008C13D4" w:rsidRPr="00E40ACA" w:rsidRDefault="008C13D4" w:rsidP="00E40ACA">
      <w:pPr>
        <w:rPr>
          <w:rFonts w:cstheme="minorHAnsi"/>
          <w:lang w:val="cs-CZ"/>
        </w:rPr>
      </w:pPr>
    </w:p>
    <w:p w14:paraId="76520947" w14:textId="77777777" w:rsidR="00CB603B" w:rsidRPr="00E40ACA" w:rsidRDefault="005C1F84" w:rsidP="00E40ACA">
      <w:pPr>
        <w:pStyle w:val="Nadpis1"/>
        <w:rPr>
          <w:rFonts w:cstheme="minorHAnsi"/>
        </w:rPr>
      </w:pPr>
      <w:r w:rsidRPr="00E40ACA">
        <w:rPr>
          <w:rFonts w:cstheme="minorHAnsi"/>
        </w:rPr>
        <w:t>Závěrečná ustanovení</w:t>
      </w:r>
    </w:p>
    <w:p w14:paraId="443AE46D" w14:textId="77777777" w:rsidR="00CB603B" w:rsidRPr="00E40ACA" w:rsidRDefault="00AE16E6" w:rsidP="00E40ACA">
      <w:pPr>
        <w:pStyle w:val="Odstavecseseznamem"/>
        <w:numPr>
          <w:ilvl w:val="0"/>
          <w:numId w:val="14"/>
        </w:numPr>
        <w:spacing w:after="240" w:line="264" w:lineRule="auto"/>
        <w:ind w:left="272" w:hanging="272"/>
        <w:jc w:val="both"/>
        <w:rPr>
          <w:rFonts w:cstheme="minorHAnsi"/>
        </w:rPr>
      </w:pPr>
      <w:r w:rsidRPr="00E40ACA">
        <w:rPr>
          <w:rFonts w:cstheme="minorHAnsi"/>
        </w:rPr>
        <w:t xml:space="preserve">Tato Smlouva </w:t>
      </w:r>
      <w:r w:rsidR="00F45DC8" w:rsidRPr="00E40ACA">
        <w:rPr>
          <w:rFonts w:cstheme="minorHAnsi"/>
        </w:rPr>
        <w:t xml:space="preserve">je platná a účinná </w:t>
      </w:r>
      <w:r w:rsidRPr="00E40ACA">
        <w:rPr>
          <w:rFonts w:cstheme="minorHAnsi"/>
        </w:rPr>
        <w:t>dnem podpisu oběma smluvními stra</w:t>
      </w:r>
      <w:r w:rsidR="00F45DC8" w:rsidRPr="00E40ACA">
        <w:rPr>
          <w:rFonts w:cstheme="minorHAnsi"/>
        </w:rPr>
        <w:t>nami. Strany si jsou vědomy, že </w:t>
      </w:r>
      <w:r w:rsidRPr="00E40ACA">
        <w:rPr>
          <w:rFonts w:cstheme="minorHAnsi"/>
        </w:rPr>
        <w:t xml:space="preserve">převod </w:t>
      </w:r>
      <w:r w:rsidR="00F45DC8" w:rsidRPr="00E40ACA">
        <w:rPr>
          <w:rFonts w:cstheme="minorHAnsi"/>
        </w:rPr>
        <w:t>Družstevního podílu</w:t>
      </w:r>
      <w:r w:rsidRPr="00E40ACA">
        <w:rPr>
          <w:rFonts w:cstheme="minorHAnsi"/>
        </w:rPr>
        <w:t xml:space="preserve"> na základě této Smlouvy nepodléhá souhlasu orgánů </w:t>
      </w:r>
      <w:r w:rsidR="00F45DC8" w:rsidRPr="00E40ACA">
        <w:rPr>
          <w:rFonts w:cstheme="minorHAnsi"/>
        </w:rPr>
        <w:t>BD</w:t>
      </w:r>
      <w:r w:rsidRPr="00E40ACA">
        <w:rPr>
          <w:rFonts w:cstheme="minorHAnsi"/>
        </w:rPr>
        <w:t xml:space="preserve">. Právní účinky převodu </w:t>
      </w:r>
      <w:r w:rsidR="00F45DC8" w:rsidRPr="00E40ACA">
        <w:rPr>
          <w:rFonts w:cstheme="minorHAnsi"/>
        </w:rPr>
        <w:t>Družstevního podílu</w:t>
      </w:r>
      <w:r w:rsidRPr="00E40ACA">
        <w:rPr>
          <w:rFonts w:cstheme="minorHAnsi"/>
        </w:rPr>
        <w:t xml:space="preserve"> vůči </w:t>
      </w:r>
      <w:r w:rsidR="00F45DC8" w:rsidRPr="00E40ACA">
        <w:rPr>
          <w:rFonts w:cstheme="minorHAnsi"/>
        </w:rPr>
        <w:t>BD</w:t>
      </w:r>
      <w:r w:rsidRPr="00E40ACA">
        <w:rPr>
          <w:rFonts w:cstheme="minorHAnsi"/>
        </w:rPr>
        <w:t xml:space="preserve"> nastanou okamžikem doručení jednoho originálu této Smlouvu </w:t>
      </w:r>
      <w:r w:rsidR="00F45DC8" w:rsidRPr="00E40ACA">
        <w:rPr>
          <w:rFonts w:cstheme="minorHAnsi"/>
        </w:rPr>
        <w:t>BD</w:t>
      </w:r>
      <w:r w:rsidRPr="00E40ACA">
        <w:rPr>
          <w:rFonts w:cstheme="minorHAnsi"/>
        </w:rPr>
        <w:t>.</w:t>
      </w:r>
      <w:r w:rsidR="00F45DC8" w:rsidRPr="00E40ACA">
        <w:rPr>
          <w:rFonts w:cstheme="minorHAnsi"/>
        </w:rPr>
        <w:t xml:space="preserve"> Nabyvatel se zavazuje doručit BD do [</w:t>
      </w:r>
      <w:r w:rsidR="00F45DC8" w:rsidRPr="00E40ACA">
        <w:rPr>
          <w:rFonts w:cstheme="minorHAnsi"/>
          <w:highlight w:val="yellow"/>
        </w:rPr>
        <w:t>BUDE DOPLNĚNO</w:t>
      </w:r>
      <w:r w:rsidR="00F45DC8" w:rsidRPr="00E40ACA">
        <w:rPr>
          <w:rFonts w:cstheme="minorHAnsi"/>
        </w:rPr>
        <w:t>] dnů od podpisu této Smlouvy oběma Smluvními stranami jeden originál této Smlouvy.</w:t>
      </w:r>
    </w:p>
    <w:p w14:paraId="225A0696" w14:textId="5B8CAEFA" w:rsidR="00CB603B" w:rsidRPr="00E40ACA" w:rsidRDefault="00F45DC8" w:rsidP="00E40ACA">
      <w:pPr>
        <w:pStyle w:val="Odstavecseseznamem"/>
        <w:numPr>
          <w:ilvl w:val="0"/>
          <w:numId w:val="14"/>
        </w:numPr>
        <w:spacing w:before="360" w:after="240" w:line="264" w:lineRule="auto"/>
        <w:ind w:left="272" w:hanging="272"/>
        <w:jc w:val="both"/>
        <w:rPr>
          <w:rFonts w:cstheme="minorHAnsi"/>
        </w:rPr>
      </w:pPr>
      <w:r w:rsidRPr="00E40ACA">
        <w:rPr>
          <w:rFonts w:cstheme="minorHAnsi"/>
        </w:rPr>
        <w:t>Tato Smlouva je vyhotovena ve třech originálech, z nichž každá ze Smluvních stran obdrží po jednom originále a jeden originál obdrží BD.</w:t>
      </w:r>
    </w:p>
    <w:p w14:paraId="72BB6BED" w14:textId="77777777" w:rsidR="00CB603B" w:rsidRPr="00E40ACA" w:rsidRDefault="00AE16E6" w:rsidP="00E40ACA">
      <w:pPr>
        <w:pStyle w:val="Odstavecseseznamem"/>
        <w:numPr>
          <w:ilvl w:val="0"/>
          <w:numId w:val="14"/>
        </w:numPr>
        <w:spacing w:before="360" w:after="240" w:line="264" w:lineRule="auto"/>
        <w:ind w:left="272" w:hanging="272"/>
        <w:jc w:val="both"/>
        <w:rPr>
          <w:rFonts w:cstheme="minorHAnsi"/>
        </w:rPr>
      </w:pPr>
      <w:r w:rsidRPr="00E40ACA">
        <w:rPr>
          <w:rFonts w:cstheme="minorHAnsi"/>
        </w:rPr>
        <w:lastRenderedPageBreak/>
        <w:t>Pokud oddělitelné ustanovení této Smlouvy je nebo se stane nepla</w:t>
      </w:r>
      <w:r w:rsidR="00F57E9C" w:rsidRPr="00E40ACA">
        <w:rPr>
          <w:rFonts w:cstheme="minorHAnsi"/>
        </w:rPr>
        <w:t>tným či nevynutitelným, nemá to </w:t>
      </w:r>
      <w:r w:rsidRPr="00E40ACA">
        <w:rPr>
          <w:rFonts w:cstheme="minorHAnsi"/>
        </w:rPr>
        <w:t xml:space="preserve">vliv na platnost zbývajících ustanovení této Smlouvy. V takovém případě se </w:t>
      </w:r>
      <w:r w:rsidR="00F45DC8" w:rsidRPr="00E40ACA">
        <w:rPr>
          <w:rFonts w:cstheme="minorHAnsi"/>
        </w:rPr>
        <w:t xml:space="preserve">Smluvní </w:t>
      </w:r>
      <w:r w:rsidRPr="00E40ACA">
        <w:rPr>
          <w:rFonts w:cstheme="minorHAnsi"/>
        </w:rPr>
        <w:t xml:space="preserve">strany této Smlouvy zavazují uzavřít do </w:t>
      </w:r>
      <w:r w:rsidR="00F45DC8" w:rsidRPr="00E40ACA">
        <w:rPr>
          <w:rFonts w:cstheme="minorHAnsi"/>
        </w:rPr>
        <w:t>15</w:t>
      </w:r>
      <w:r w:rsidRPr="00E40ACA">
        <w:rPr>
          <w:rFonts w:cstheme="minorHAnsi"/>
        </w:rPr>
        <w:t xml:space="preserve"> pracovních dnů od výzvy druhé ze </w:t>
      </w:r>
      <w:r w:rsidR="00F45DC8" w:rsidRPr="00E40ACA">
        <w:rPr>
          <w:rFonts w:cstheme="minorHAnsi"/>
        </w:rPr>
        <w:t xml:space="preserve">Smluvních </w:t>
      </w:r>
      <w:r w:rsidRPr="00E40ACA">
        <w:rPr>
          <w:rFonts w:cstheme="minorHAnsi"/>
        </w:rPr>
        <w:t>stran této Smlouvy dodatek k této Smlouvě nahrazující oddělitelné ustanovení tét</w:t>
      </w:r>
      <w:r w:rsidR="00F57E9C" w:rsidRPr="00E40ACA">
        <w:rPr>
          <w:rFonts w:cstheme="minorHAnsi"/>
        </w:rPr>
        <w:t>o Smlouvy, které je neplatné či </w:t>
      </w:r>
      <w:r w:rsidRPr="00E40ACA">
        <w:rPr>
          <w:rFonts w:cstheme="minorHAnsi"/>
        </w:rPr>
        <w:t>nevynutitelné, platným a vynutitelným ustanovením odpovídajícím hospodářskému účelu takto nahrazovaného ustanovení.</w:t>
      </w:r>
    </w:p>
    <w:p w14:paraId="1B284F39" w14:textId="77777777" w:rsidR="00CB603B" w:rsidRPr="00E40ACA" w:rsidRDefault="00F45DC8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>Tato Smlouva může být měněna a doplňována pouze formou písemných dodatků podepsaných oběma Smluvními stranami.</w:t>
      </w:r>
    </w:p>
    <w:p w14:paraId="7473F560" w14:textId="77777777" w:rsidR="00CB603B" w:rsidRPr="00E40ACA" w:rsidRDefault="00F45DC8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>Tato Smlouva se řídí právem České republiky.</w:t>
      </w:r>
    </w:p>
    <w:p w14:paraId="1F996282" w14:textId="77777777" w:rsidR="00CB603B" w:rsidRPr="00E40ACA" w:rsidRDefault="00AE16E6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  <w:rPr>
          <w:rFonts w:cstheme="minorHAnsi"/>
        </w:rPr>
      </w:pPr>
      <w:r w:rsidRPr="00E40ACA">
        <w:rPr>
          <w:rFonts w:cstheme="minorHAnsi"/>
        </w:rPr>
        <w:t>Následující přílohy tvoří nedílnou součást této Smlouvy:</w:t>
      </w:r>
    </w:p>
    <w:p w14:paraId="5A64C7CD" w14:textId="77777777" w:rsidR="00AE16E6" w:rsidRPr="00E40ACA" w:rsidRDefault="00AE16E6" w:rsidP="00F45DC8">
      <w:pPr>
        <w:pStyle w:val="Bezmezer"/>
        <w:ind w:left="270"/>
        <w:rPr>
          <w:rFonts w:cstheme="minorHAnsi"/>
          <w:lang w:val="cs-CZ"/>
        </w:rPr>
      </w:pPr>
      <w:r w:rsidRPr="00E40ACA">
        <w:rPr>
          <w:rFonts w:cstheme="minorHAnsi"/>
          <w:lang w:val="cs-CZ"/>
        </w:rPr>
        <w:t>Příloha 1 - Stanovy Družstva;</w:t>
      </w:r>
    </w:p>
    <w:p w14:paraId="6751F49D" w14:textId="09732CD0" w:rsidR="00AF3573" w:rsidRPr="00E40ACA" w:rsidRDefault="00AE16E6" w:rsidP="00AF3573">
      <w:pPr>
        <w:pStyle w:val="Bezmezer"/>
        <w:ind w:left="270"/>
        <w:rPr>
          <w:rFonts w:cstheme="minorHAnsi"/>
          <w:lang w:val="cs-CZ"/>
        </w:rPr>
      </w:pPr>
      <w:r w:rsidRPr="00E40ACA">
        <w:rPr>
          <w:rFonts w:cstheme="minorHAnsi"/>
          <w:lang w:val="cs-CZ"/>
        </w:rPr>
        <w:t xml:space="preserve">Příloha </w:t>
      </w:r>
      <w:r w:rsidR="00AF3573" w:rsidRPr="00E40ACA">
        <w:rPr>
          <w:rFonts w:cstheme="minorHAnsi"/>
          <w:lang w:val="cs-CZ"/>
        </w:rPr>
        <w:t>2</w:t>
      </w:r>
      <w:r w:rsidRPr="00E40ACA">
        <w:rPr>
          <w:rFonts w:cstheme="minorHAnsi"/>
          <w:lang w:val="cs-CZ"/>
        </w:rPr>
        <w:t xml:space="preserve"> - </w:t>
      </w:r>
      <w:r w:rsidR="008B6BA3" w:rsidRPr="00E40ACA">
        <w:rPr>
          <w:rFonts w:cstheme="minorHAnsi"/>
          <w:lang w:val="cs-CZ"/>
        </w:rPr>
        <w:t xml:space="preserve">Příslušenství a vybavení Bytu; </w:t>
      </w:r>
    </w:p>
    <w:p w14:paraId="0BBA04B0" w14:textId="1CAC479E" w:rsidR="007855C8" w:rsidRPr="00E40ACA" w:rsidRDefault="008B6BA3" w:rsidP="00AF3573">
      <w:pPr>
        <w:pStyle w:val="Bezmezer"/>
        <w:ind w:left="270"/>
        <w:rPr>
          <w:rFonts w:cstheme="minorHAnsi"/>
          <w:lang w:val="cs-CZ"/>
        </w:rPr>
      </w:pPr>
      <w:r w:rsidRPr="00E40ACA">
        <w:rPr>
          <w:rFonts w:cstheme="minorHAnsi"/>
          <w:lang w:val="cs-CZ"/>
        </w:rPr>
        <w:t>Příloha 3</w:t>
      </w:r>
      <w:r w:rsidR="007855C8" w:rsidRPr="00E40ACA">
        <w:rPr>
          <w:rFonts w:cstheme="minorHAnsi"/>
          <w:lang w:val="cs-CZ"/>
        </w:rPr>
        <w:t xml:space="preserve"> - Předávací protokol </w:t>
      </w:r>
    </w:p>
    <w:p w14:paraId="7A527D38" w14:textId="77777777" w:rsidR="00AE16E6" w:rsidRPr="00E40ACA" w:rsidRDefault="00AE16E6" w:rsidP="00AE16E6">
      <w:pPr>
        <w:pStyle w:val="Bezmezer"/>
        <w:rPr>
          <w:rFonts w:cstheme="minorHAnsi"/>
          <w:lang w:val="cs-CZ"/>
        </w:rPr>
      </w:pPr>
    </w:p>
    <w:p w14:paraId="499AD0C5" w14:textId="77777777" w:rsidR="00AE16E6" w:rsidRPr="00E40ACA" w:rsidRDefault="00AE16E6" w:rsidP="00AE16E6">
      <w:pPr>
        <w:pStyle w:val="Bezmezer"/>
        <w:rPr>
          <w:rFonts w:cstheme="minorHAnsi"/>
          <w:lang w:val="cs-CZ"/>
        </w:rPr>
      </w:pPr>
    </w:p>
    <w:p w14:paraId="5347E01F" w14:textId="77777777" w:rsidR="00AF3573" w:rsidRPr="00E40ACA" w:rsidRDefault="00AF3573" w:rsidP="00AF3573">
      <w:pPr>
        <w:pStyle w:val="Bezmezer"/>
        <w:spacing w:line="264" w:lineRule="auto"/>
        <w:contextualSpacing/>
        <w:jc w:val="both"/>
        <w:rPr>
          <w:rFonts w:cstheme="minorHAnsi"/>
          <w:lang w:val="cs-CZ"/>
        </w:rPr>
      </w:pPr>
      <w:r w:rsidRPr="00E40ACA">
        <w:rPr>
          <w:rFonts w:cstheme="minorHAnsi"/>
          <w:lang w:val="cs-CZ"/>
        </w:rPr>
        <w:t>SMLUVNÍ STRANY SI TUTO SMLOUVU PŘEČETLY, S JEJÍM OBSAHEM SOUHLASÍ A VÝSLOVNĚ PROHLAŠUJÍ, ŽE VYJADŘUJE JEJICH PRAVOU, VÁŽNOU A SVOBODNOU VŮLI, ŽE JE UZAVŘENÁ NIKOLIV V TÍSNI A ZA ROZUMOVÉ SLABOSTI NEBO LEHKOMYSLNOSTI. TOTO JAKO DŮKAZ STVRZUJÍ SMLUVNÍ STRANY SVÝMI PODPISY.</w:t>
      </w:r>
    </w:p>
    <w:p w14:paraId="076DD4D7" w14:textId="77777777" w:rsidR="00AF3573" w:rsidRPr="00E40ACA" w:rsidRDefault="00AF3573" w:rsidP="00AF3573">
      <w:pPr>
        <w:pStyle w:val="Bezmezer"/>
        <w:spacing w:line="264" w:lineRule="auto"/>
        <w:contextualSpacing/>
        <w:jc w:val="both"/>
        <w:rPr>
          <w:rFonts w:eastAsia="MS Mincho" w:cstheme="minorHAnsi"/>
          <w:lang w:val="cs-CZ"/>
        </w:rPr>
      </w:pPr>
    </w:p>
    <w:p w14:paraId="1B8AEBD6" w14:textId="77777777" w:rsidR="00AF3573" w:rsidRPr="00E40ACA" w:rsidRDefault="00AF3573" w:rsidP="00AF3573">
      <w:pPr>
        <w:pStyle w:val="Bezmezer"/>
        <w:rPr>
          <w:rFonts w:cstheme="minorHAnsi"/>
          <w:lang w:val="cs-CZ"/>
        </w:rPr>
      </w:pPr>
    </w:p>
    <w:p w14:paraId="3B863F45" w14:textId="77777777" w:rsidR="00AE16E6" w:rsidRPr="00E40ACA" w:rsidRDefault="00AE16E6" w:rsidP="00AF3573">
      <w:pPr>
        <w:pStyle w:val="Bezmezer"/>
        <w:rPr>
          <w:rFonts w:cstheme="minorHAnsi"/>
          <w:lang w:val="cs-CZ"/>
        </w:rPr>
      </w:pPr>
      <w:r w:rsidRPr="00E40ACA">
        <w:rPr>
          <w:rFonts w:cstheme="minorHAnsi"/>
          <w:lang w:val="cs-CZ"/>
        </w:rPr>
        <w:tab/>
        <w:t xml:space="preserve">  </w:t>
      </w: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53"/>
        <w:gridCol w:w="387"/>
        <w:gridCol w:w="3978"/>
      </w:tblGrid>
      <w:tr w:rsidR="0053772D" w:rsidRPr="00E40ACA" w14:paraId="454BAAB6" w14:textId="77777777" w:rsidTr="0053772D">
        <w:tc>
          <w:tcPr>
            <w:tcW w:w="4158" w:type="dxa"/>
          </w:tcPr>
          <w:p w14:paraId="2835FB55" w14:textId="77777777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  <w:r w:rsidRPr="00E40ACA">
              <w:rPr>
                <w:rFonts w:cstheme="minorHAnsi"/>
                <w:lang w:val="cs-CZ"/>
              </w:rPr>
              <w:t>V ………………………………</w:t>
            </w:r>
            <w:proofErr w:type="gramStart"/>
            <w:r w:rsidRPr="00E40ACA">
              <w:rPr>
                <w:rFonts w:cstheme="minorHAnsi"/>
                <w:lang w:val="cs-CZ"/>
              </w:rPr>
              <w:t>….. dne</w:t>
            </w:r>
            <w:proofErr w:type="gramEnd"/>
            <w:r w:rsidRPr="00E40ACA">
              <w:rPr>
                <w:rFonts w:cstheme="minorHAnsi"/>
                <w:lang w:val="cs-CZ"/>
              </w:rPr>
              <w:t xml:space="preserve"> ……………………</w:t>
            </w:r>
          </w:p>
          <w:p w14:paraId="39F7A75F" w14:textId="77777777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</w:p>
          <w:p w14:paraId="6CDCC9E4" w14:textId="77777777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</w:p>
          <w:p w14:paraId="6D3A1C9F" w14:textId="77777777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6968F612" w14:textId="77777777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</w:p>
        </w:tc>
        <w:tc>
          <w:tcPr>
            <w:tcW w:w="4365" w:type="dxa"/>
            <w:gridSpan w:val="2"/>
          </w:tcPr>
          <w:p w14:paraId="7AB5098C" w14:textId="77777777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  <w:r w:rsidRPr="00E40ACA">
              <w:rPr>
                <w:rFonts w:cstheme="minorHAnsi"/>
                <w:lang w:val="cs-CZ"/>
              </w:rPr>
              <w:t>V ………………………………</w:t>
            </w:r>
            <w:proofErr w:type="gramStart"/>
            <w:r w:rsidRPr="00E40ACA">
              <w:rPr>
                <w:rFonts w:cstheme="minorHAnsi"/>
                <w:lang w:val="cs-CZ"/>
              </w:rPr>
              <w:t>….. dne</w:t>
            </w:r>
            <w:proofErr w:type="gramEnd"/>
            <w:r w:rsidRPr="00E40ACA">
              <w:rPr>
                <w:rFonts w:cstheme="minorHAnsi"/>
                <w:lang w:val="cs-CZ"/>
              </w:rPr>
              <w:t xml:space="preserve"> ……………………</w:t>
            </w:r>
          </w:p>
          <w:p w14:paraId="0E3C271D" w14:textId="77777777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</w:p>
          <w:p w14:paraId="34B542B3" w14:textId="77777777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</w:p>
          <w:p w14:paraId="28CCAB97" w14:textId="77777777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</w:p>
          <w:p w14:paraId="4EDF7C2C" w14:textId="77777777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</w:p>
          <w:p w14:paraId="6EAB864A" w14:textId="77777777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</w:p>
        </w:tc>
      </w:tr>
      <w:tr w:rsidR="0053772D" w:rsidRPr="00E40ACA" w14:paraId="536054F8" w14:textId="77777777" w:rsidTr="0053772D">
        <w:tc>
          <w:tcPr>
            <w:tcW w:w="4158" w:type="dxa"/>
          </w:tcPr>
          <w:p w14:paraId="02E0DC44" w14:textId="748A1B2D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  <w:r w:rsidRPr="00E40ACA">
              <w:rPr>
                <w:rFonts w:cstheme="minorHAnsi"/>
                <w:lang w:val="cs-CZ"/>
              </w:rPr>
              <w:t xml:space="preserve">Převodce: </w:t>
            </w:r>
            <w:r w:rsidR="00E40ACA" w:rsidRPr="00E40ACA">
              <w:rPr>
                <w:rFonts w:cstheme="minorHAnsi"/>
                <w:highlight w:val="yellow"/>
                <w:lang w:val="cs-CZ"/>
              </w:rPr>
              <w:t>[BUDE DOPLNĚNO]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14:paraId="076ECF82" w14:textId="77777777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</w:p>
        </w:tc>
        <w:tc>
          <w:tcPr>
            <w:tcW w:w="3978" w:type="dxa"/>
          </w:tcPr>
          <w:p w14:paraId="411B678D" w14:textId="0DBC902B" w:rsidR="0053772D" w:rsidRPr="00E40ACA" w:rsidRDefault="0053772D" w:rsidP="0053772D">
            <w:pPr>
              <w:pStyle w:val="Bezmezer"/>
              <w:rPr>
                <w:rFonts w:cstheme="minorHAnsi"/>
                <w:lang w:val="cs-CZ"/>
              </w:rPr>
            </w:pPr>
            <w:r w:rsidRPr="00E40ACA">
              <w:rPr>
                <w:rFonts w:cstheme="minorHAnsi"/>
                <w:lang w:val="cs-CZ"/>
              </w:rPr>
              <w:t xml:space="preserve">Nabyvatel: </w:t>
            </w:r>
            <w:r w:rsidR="00E40ACA" w:rsidRPr="00E40ACA">
              <w:rPr>
                <w:rFonts w:cstheme="minorHAnsi"/>
                <w:highlight w:val="yellow"/>
                <w:lang w:val="cs-CZ"/>
              </w:rPr>
              <w:t>[BUDE DOPLNĚNO]</w:t>
            </w:r>
          </w:p>
        </w:tc>
      </w:tr>
    </w:tbl>
    <w:p w14:paraId="31A886F6" w14:textId="77777777" w:rsidR="00FD7524" w:rsidRPr="00E40ACA" w:rsidRDefault="00AE16E6" w:rsidP="00AE16E6">
      <w:pPr>
        <w:pStyle w:val="Bezmezer"/>
        <w:rPr>
          <w:rFonts w:cstheme="minorHAnsi"/>
          <w:lang w:val="cs-CZ"/>
        </w:rPr>
      </w:pPr>
      <w:r w:rsidRPr="00E40ACA">
        <w:rPr>
          <w:rFonts w:cstheme="minorHAnsi"/>
          <w:lang w:val="cs-CZ"/>
        </w:rPr>
        <w:tab/>
      </w:r>
    </w:p>
    <w:p w14:paraId="294E4F2E" w14:textId="77777777" w:rsidR="00FD7524" w:rsidRPr="00E40ACA" w:rsidRDefault="00FD7524" w:rsidP="00AE16E6">
      <w:pPr>
        <w:pStyle w:val="Bezmezer"/>
        <w:rPr>
          <w:rFonts w:cstheme="minorHAnsi"/>
          <w:lang w:val="cs-CZ"/>
        </w:rPr>
      </w:pPr>
    </w:p>
    <w:p w14:paraId="3C4059F3" w14:textId="77777777" w:rsidR="00225926" w:rsidRPr="00E40ACA" w:rsidRDefault="00225926" w:rsidP="00AE16E6">
      <w:pPr>
        <w:pStyle w:val="Bezmezer"/>
        <w:rPr>
          <w:rFonts w:cstheme="minorHAnsi"/>
          <w:lang w:val="cs-CZ"/>
        </w:rPr>
      </w:pPr>
    </w:p>
    <w:p w14:paraId="0BC788A3" w14:textId="77777777" w:rsidR="00FD7524" w:rsidRPr="00E40ACA" w:rsidRDefault="00FD7524" w:rsidP="00AE16E6">
      <w:pPr>
        <w:pStyle w:val="Bezmezer"/>
        <w:rPr>
          <w:rFonts w:cstheme="minorHAnsi"/>
          <w:lang w:val="cs-CZ"/>
        </w:rPr>
      </w:pP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440"/>
        <w:gridCol w:w="3978"/>
      </w:tblGrid>
      <w:tr w:rsidR="00225926" w:rsidRPr="00E40ACA" w14:paraId="5D6A5882" w14:textId="77777777" w:rsidTr="00225926"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14:paraId="00D18207" w14:textId="78B564DA" w:rsidR="00225926" w:rsidRPr="00E40ACA" w:rsidRDefault="00225926" w:rsidP="00C61EDF">
            <w:pPr>
              <w:pStyle w:val="Bezmezer"/>
              <w:rPr>
                <w:rFonts w:cstheme="minorHAnsi"/>
                <w:lang w:val="cs-CZ"/>
              </w:rPr>
            </w:pPr>
            <w:r w:rsidRPr="00E40ACA">
              <w:rPr>
                <w:rFonts w:cstheme="minorHAnsi"/>
                <w:lang w:val="cs-CZ"/>
              </w:rPr>
              <w:t xml:space="preserve">Převodce: </w:t>
            </w:r>
            <w:r w:rsidR="00E40ACA" w:rsidRPr="00E40ACA">
              <w:rPr>
                <w:rFonts w:cstheme="minorHAnsi"/>
                <w:highlight w:val="yellow"/>
                <w:lang w:val="cs-CZ"/>
              </w:rPr>
              <w:t>[BUDE DOPLNĚNO]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075EB7D" w14:textId="77777777" w:rsidR="00225926" w:rsidRPr="00E40ACA" w:rsidRDefault="00225926" w:rsidP="00C61EDF">
            <w:pPr>
              <w:pStyle w:val="Bezmezer"/>
              <w:rPr>
                <w:rFonts w:cstheme="minorHAnsi"/>
                <w:lang w:val="cs-CZ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nil"/>
            </w:tcBorders>
          </w:tcPr>
          <w:p w14:paraId="46D7BC94" w14:textId="3A4FD5B1" w:rsidR="00225926" w:rsidRPr="00E40ACA" w:rsidRDefault="00225926" w:rsidP="00C61EDF">
            <w:pPr>
              <w:pStyle w:val="Bezmezer"/>
              <w:rPr>
                <w:rFonts w:cstheme="minorHAnsi"/>
                <w:lang w:val="cs-CZ"/>
              </w:rPr>
            </w:pPr>
            <w:r w:rsidRPr="00E40ACA">
              <w:rPr>
                <w:rFonts w:cstheme="minorHAnsi"/>
                <w:lang w:val="cs-CZ"/>
              </w:rPr>
              <w:t xml:space="preserve">Nabyvatel: </w:t>
            </w:r>
            <w:r w:rsidR="00E40ACA" w:rsidRPr="00E40ACA">
              <w:rPr>
                <w:rFonts w:cstheme="minorHAnsi"/>
                <w:highlight w:val="yellow"/>
                <w:lang w:val="cs-CZ"/>
              </w:rPr>
              <w:t>[BUDE DOPLNĚNO]</w:t>
            </w:r>
          </w:p>
        </w:tc>
      </w:tr>
    </w:tbl>
    <w:p w14:paraId="53D2638B" w14:textId="77777777" w:rsidR="00FD7524" w:rsidRPr="00E40ACA" w:rsidRDefault="00FD7524" w:rsidP="00AE16E6">
      <w:pPr>
        <w:pStyle w:val="Bezmezer"/>
        <w:rPr>
          <w:rFonts w:cstheme="minorHAnsi"/>
          <w:lang w:val="cs-CZ"/>
        </w:rPr>
      </w:pPr>
    </w:p>
    <w:p w14:paraId="4941B00D" w14:textId="77777777" w:rsidR="00FD7524" w:rsidRPr="00E40ACA" w:rsidRDefault="00FD7524" w:rsidP="00AE16E6">
      <w:pPr>
        <w:pStyle w:val="Bezmezer"/>
        <w:rPr>
          <w:rFonts w:cstheme="minorHAnsi"/>
          <w:lang w:val="cs-CZ"/>
        </w:rPr>
      </w:pPr>
    </w:p>
    <w:p w14:paraId="75A5059A" w14:textId="77777777" w:rsidR="008B6BA3" w:rsidRPr="00E40ACA" w:rsidRDefault="008B6BA3" w:rsidP="008B6BA3">
      <w:pPr>
        <w:pStyle w:val="Bezmezer"/>
        <w:rPr>
          <w:rFonts w:cstheme="minorHAnsi"/>
          <w:b/>
          <w:lang w:val="cs-CZ"/>
        </w:rPr>
      </w:pPr>
    </w:p>
    <w:p w14:paraId="228AF005" w14:textId="77777777" w:rsidR="008B6BA3" w:rsidRDefault="008B6BA3" w:rsidP="008B6BA3">
      <w:pPr>
        <w:pStyle w:val="Bezmezer"/>
        <w:rPr>
          <w:rFonts w:cstheme="minorHAnsi"/>
          <w:b/>
          <w:lang w:val="cs-CZ"/>
        </w:rPr>
      </w:pPr>
    </w:p>
    <w:p w14:paraId="383DA28C" w14:textId="77777777" w:rsidR="00E40ACA" w:rsidRDefault="00E40ACA" w:rsidP="008B6BA3">
      <w:pPr>
        <w:pStyle w:val="Bezmezer"/>
        <w:rPr>
          <w:rFonts w:cstheme="minorHAnsi"/>
          <w:b/>
          <w:lang w:val="cs-CZ"/>
        </w:rPr>
      </w:pPr>
    </w:p>
    <w:p w14:paraId="2F91A110" w14:textId="77777777" w:rsidR="00E40ACA" w:rsidRDefault="00E40ACA" w:rsidP="008B6BA3">
      <w:pPr>
        <w:pStyle w:val="Bezmezer"/>
        <w:rPr>
          <w:rFonts w:cstheme="minorHAnsi"/>
          <w:b/>
          <w:lang w:val="cs-CZ"/>
        </w:rPr>
      </w:pPr>
    </w:p>
    <w:p w14:paraId="00DCB23E" w14:textId="77777777" w:rsidR="00E40ACA" w:rsidRDefault="00E40ACA" w:rsidP="008B6BA3">
      <w:pPr>
        <w:pStyle w:val="Bezmezer"/>
        <w:rPr>
          <w:rFonts w:cstheme="minorHAnsi"/>
          <w:b/>
          <w:lang w:val="cs-CZ"/>
        </w:rPr>
      </w:pPr>
    </w:p>
    <w:p w14:paraId="2DAE9651" w14:textId="77777777" w:rsidR="00E40ACA" w:rsidRDefault="00E40ACA" w:rsidP="008B6BA3">
      <w:pPr>
        <w:pStyle w:val="Bezmezer"/>
        <w:rPr>
          <w:rFonts w:cstheme="minorHAnsi"/>
          <w:b/>
          <w:lang w:val="cs-CZ"/>
        </w:rPr>
      </w:pPr>
    </w:p>
    <w:p w14:paraId="1DC97832" w14:textId="77777777" w:rsidR="00E40ACA" w:rsidRDefault="00E40ACA" w:rsidP="008B6BA3">
      <w:pPr>
        <w:pStyle w:val="Bezmezer"/>
        <w:rPr>
          <w:rFonts w:cstheme="minorHAnsi"/>
          <w:b/>
          <w:lang w:val="cs-CZ"/>
        </w:rPr>
      </w:pPr>
    </w:p>
    <w:p w14:paraId="3F9F2DB4" w14:textId="77777777" w:rsidR="00E40ACA" w:rsidRPr="00E40ACA" w:rsidRDefault="00E40ACA" w:rsidP="008B6BA3">
      <w:pPr>
        <w:pStyle w:val="Bezmezer"/>
        <w:rPr>
          <w:rFonts w:cstheme="minorHAnsi"/>
          <w:b/>
          <w:lang w:val="cs-CZ"/>
        </w:rPr>
      </w:pPr>
      <w:bookmarkStart w:id="23" w:name="_GoBack"/>
      <w:bookmarkEnd w:id="23"/>
    </w:p>
    <w:p w14:paraId="340ABB1D" w14:textId="77777777" w:rsidR="008B6BA3" w:rsidRPr="00E40ACA" w:rsidRDefault="008B6BA3" w:rsidP="008B6BA3">
      <w:pPr>
        <w:pStyle w:val="Bezmezer"/>
        <w:rPr>
          <w:rFonts w:cstheme="minorHAnsi"/>
          <w:b/>
          <w:lang w:val="cs-CZ"/>
        </w:rPr>
      </w:pPr>
    </w:p>
    <w:p w14:paraId="780BB36B" w14:textId="77777777" w:rsidR="00FD7524" w:rsidRPr="00E40ACA" w:rsidRDefault="00FD7524" w:rsidP="00E40ACA">
      <w:pPr>
        <w:pStyle w:val="Bezmezer"/>
        <w:jc w:val="center"/>
        <w:rPr>
          <w:rFonts w:cstheme="minorHAnsi"/>
          <w:b/>
          <w:lang w:val="cs-CZ"/>
        </w:rPr>
      </w:pPr>
      <w:r w:rsidRPr="00E40ACA">
        <w:rPr>
          <w:rFonts w:cstheme="minorHAnsi"/>
          <w:b/>
          <w:lang w:val="cs-CZ"/>
        </w:rPr>
        <w:lastRenderedPageBreak/>
        <w:t xml:space="preserve">Prohlášení </w:t>
      </w:r>
      <w:r w:rsidR="0053772D" w:rsidRPr="00E40ACA">
        <w:rPr>
          <w:rFonts w:cstheme="minorHAnsi"/>
          <w:b/>
          <w:lang w:val="cs-CZ"/>
        </w:rPr>
        <w:t>bytového družstva BD Trávníčkova 1767 - 1771, bytové družstvo</w:t>
      </w:r>
    </w:p>
    <w:p w14:paraId="3E064FF8" w14:textId="77777777" w:rsidR="008B6BA3" w:rsidRPr="00E40ACA" w:rsidRDefault="008B6BA3" w:rsidP="00FD7524">
      <w:pPr>
        <w:pStyle w:val="Bezmezer"/>
        <w:jc w:val="center"/>
        <w:rPr>
          <w:rFonts w:cstheme="minorHAnsi"/>
          <w:b/>
          <w:lang w:val="cs-CZ"/>
        </w:rPr>
      </w:pPr>
    </w:p>
    <w:p w14:paraId="73EF01C2" w14:textId="77777777" w:rsidR="00FD7524" w:rsidRPr="00E40ACA" w:rsidRDefault="00FD7524" w:rsidP="00FD7524">
      <w:pPr>
        <w:pStyle w:val="Bezmezer"/>
        <w:jc w:val="center"/>
        <w:rPr>
          <w:rFonts w:cstheme="minorHAnsi"/>
          <w:lang w:val="cs-CZ"/>
        </w:rPr>
      </w:pPr>
    </w:p>
    <w:p w14:paraId="33237347" w14:textId="4FDFA5FE" w:rsidR="00FD7524" w:rsidRPr="00E40ACA" w:rsidRDefault="00FD7524" w:rsidP="00F32D89">
      <w:pPr>
        <w:pStyle w:val="Bezmezer"/>
        <w:spacing w:line="264" w:lineRule="auto"/>
        <w:jc w:val="both"/>
        <w:rPr>
          <w:rFonts w:cstheme="minorHAnsi"/>
          <w:color w:val="000000"/>
          <w:lang w:val="cs-CZ"/>
        </w:rPr>
      </w:pPr>
      <w:r w:rsidRPr="00E40ACA">
        <w:rPr>
          <w:rFonts w:cstheme="minorHAnsi"/>
          <w:lang w:val="cs-CZ"/>
        </w:rPr>
        <w:t xml:space="preserve">Prohlašuji, že jsem dne ……………………… </w:t>
      </w:r>
      <w:proofErr w:type="gramStart"/>
      <w:r w:rsidRPr="00E40ACA">
        <w:rPr>
          <w:rFonts w:cstheme="minorHAnsi"/>
          <w:lang w:val="cs-CZ"/>
        </w:rPr>
        <w:t>převzal</w:t>
      </w:r>
      <w:r w:rsidR="00DF5F6E" w:rsidRPr="00E40ACA">
        <w:rPr>
          <w:rFonts w:cstheme="minorHAnsi"/>
          <w:lang w:val="cs-CZ"/>
        </w:rPr>
        <w:t>(a)</w:t>
      </w:r>
      <w:r w:rsidRPr="00E40ACA">
        <w:rPr>
          <w:rFonts w:cstheme="minorHAnsi"/>
          <w:lang w:val="cs-CZ"/>
        </w:rPr>
        <w:t xml:space="preserve"> jeden</w:t>
      </w:r>
      <w:proofErr w:type="gramEnd"/>
      <w:r w:rsidRPr="00E40ACA">
        <w:rPr>
          <w:rFonts w:cstheme="minorHAnsi"/>
          <w:lang w:val="cs-CZ"/>
        </w:rPr>
        <w:t xml:space="preserve"> originál smlouvy o převodu družstevního podílu v bytovém družstvu </w:t>
      </w:r>
      <w:r w:rsidR="0053772D" w:rsidRPr="00E40ACA">
        <w:rPr>
          <w:rFonts w:cstheme="minorHAnsi"/>
          <w:b/>
          <w:lang w:val="cs-CZ"/>
        </w:rPr>
        <w:t>BD Trávníčkova 1767 - 1771, bytové družstvo</w:t>
      </w:r>
      <w:r w:rsidRPr="00E40ACA">
        <w:rPr>
          <w:rFonts w:cstheme="minorHAnsi"/>
          <w:lang w:val="cs-CZ"/>
        </w:rPr>
        <w:t xml:space="preserve">, jehož nedílnou součástí je i právo nájmu </w:t>
      </w:r>
      <w:r w:rsidR="00F32D89" w:rsidRPr="00E40ACA">
        <w:rPr>
          <w:rFonts w:cstheme="minorHAnsi"/>
          <w:lang w:val="cs-CZ"/>
        </w:rPr>
        <w:t xml:space="preserve">bytové jednotky družstevního bytu č. </w:t>
      </w:r>
      <w:r w:rsidR="00F32D89" w:rsidRPr="00E40ACA">
        <w:rPr>
          <w:rFonts w:cstheme="minorHAnsi"/>
          <w:highlight w:val="yellow"/>
          <w:lang w:val="cs-CZ"/>
        </w:rPr>
        <w:t>1767,1768,1769,1770,1771/XX</w:t>
      </w:r>
      <w:r w:rsidR="00F32D89" w:rsidRPr="00E40ACA">
        <w:rPr>
          <w:rFonts w:cstheme="minorHAnsi"/>
          <w:lang w:val="cs-CZ"/>
        </w:rPr>
        <w:t xml:space="preserve">, o velikosti </w:t>
      </w:r>
      <w:r w:rsidR="00F32D89" w:rsidRPr="00E40ACA">
        <w:rPr>
          <w:rFonts w:cstheme="minorHAnsi"/>
          <w:highlight w:val="yellow"/>
          <w:lang w:val="cs-CZ"/>
        </w:rPr>
        <w:t>[BUDE DOPLNĚNO]</w:t>
      </w:r>
      <w:r w:rsidR="00F32D89" w:rsidRPr="00E40ACA">
        <w:rPr>
          <w:rFonts w:cstheme="minorHAnsi"/>
          <w:lang w:val="cs-CZ"/>
        </w:rPr>
        <w:t xml:space="preserve">, nacházejícího se ve </w:t>
      </w:r>
      <w:r w:rsidR="00F32D89" w:rsidRPr="00E40ACA">
        <w:rPr>
          <w:rFonts w:cstheme="minorHAnsi"/>
          <w:highlight w:val="yellow"/>
          <w:lang w:val="cs-CZ"/>
        </w:rPr>
        <w:t>[BUDE DOPLNĚNO]</w:t>
      </w:r>
      <w:r w:rsidR="00F32D89" w:rsidRPr="00E40ACA">
        <w:rPr>
          <w:rFonts w:cstheme="minorHAnsi"/>
          <w:lang w:val="cs-CZ"/>
        </w:rPr>
        <w:t xml:space="preserve"> podlaží domu č. p. 1767, 1768, 1769, 1770, 1771, který stojí na pozemcích p. č. 2160/17, 2160/18, 2160/19, 2160/20 a 2160/21, zapsané na listu vlastnictví č. 22854 pro katastrální území Stodůlky, obec Praha, část obce Stodůlky, </w:t>
      </w:r>
      <w:r w:rsidRPr="00E40ACA">
        <w:rPr>
          <w:rFonts w:cstheme="minorHAnsi"/>
          <w:lang w:val="cs-CZ"/>
        </w:rPr>
        <w:t xml:space="preserve">uzavřené mezi </w:t>
      </w:r>
      <w:r w:rsidR="00E40ACA" w:rsidRPr="00E40ACA">
        <w:rPr>
          <w:rFonts w:cstheme="minorHAnsi"/>
          <w:highlight w:val="yellow"/>
          <w:lang w:val="cs-CZ"/>
        </w:rPr>
        <w:t>[BUDE DOPLNĚNO]</w:t>
      </w:r>
      <w:r w:rsidR="00E40ACA" w:rsidRPr="00E40ACA">
        <w:rPr>
          <w:rFonts w:cstheme="minorHAnsi"/>
          <w:lang w:val="cs-CZ"/>
        </w:rPr>
        <w:t xml:space="preserve"> </w:t>
      </w:r>
      <w:r w:rsidRPr="00E40ACA">
        <w:rPr>
          <w:rFonts w:cstheme="minorHAnsi"/>
          <w:lang w:val="cs-CZ"/>
        </w:rPr>
        <w:t xml:space="preserve">a </w:t>
      </w:r>
      <w:r w:rsidR="00E40ACA" w:rsidRPr="00E40ACA">
        <w:rPr>
          <w:rFonts w:cstheme="minorHAnsi"/>
          <w:highlight w:val="yellow"/>
          <w:lang w:val="cs-CZ"/>
        </w:rPr>
        <w:t>[BUDE DOPLNĚNO]</w:t>
      </w:r>
    </w:p>
    <w:p w14:paraId="720A31BF" w14:textId="77777777" w:rsidR="00FD7524" w:rsidRPr="00E40ACA" w:rsidRDefault="00FD7524" w:rsidP="00F32D89">
      <w:pPr>
        <w:pStyle w:val="Bezmezer"/>
        <w:spacing w:line="264" w:lineRule="auto"/>
        <w:jc w:val="both"/>
        <w:rPr>
          <w:rFonts w:cstheme="minorHAnsi"/>
          <w:color w:val="000000"/>
          <w:lang w:val="cs-CZ"/>
        </w:rPr>
      </w:pPr>
    </w:p>
    <w:p w14:paraId="0C236D1E" w14:textId="5A252B50" w:rsidR="00FD7524" w:rsidRPr="00E40ACA" w:rsidRDefault="00FD7524" w:rsidP="00F32D89">
      <w:pPr>
        <w:pStyle w:val="Bezmezer"/>
        <w:spacing w:line="264" w:lineRule="auto"/>
        <w:jc w:val="both"/>
        <w:rPr>
          <w:rFonts w:cstheme="minorHAnsi"/>
          <w:color w:val="000000"/>
          <w:lang w:val="cs-CZ"/>
        </w:rPr>
      </w:pPr>
      <w:r w:rsidRPr="00E40ACA">
        <w:rPr>
          <w:rFonts w:cstheme="minorHAnsi"/>
          <w:color w:val="000000"/>
          <w:lang w:val="cs-CZ"/>
        </w:rPr>
        <w:t>Prohlašuji, že se jedná o jedinou smlouvu o převodu tohoto podílu, kterou družstvo obdr</w:t>
      </w:r>
      <w:r w:rsidR="00225926" w:rsidRPr="00E40ACA">
        <w:rPr>
          <w:rFonts w:cstheme="minorHAnsi"/>
          <w:color w:val="000000"/>
          <w:lang w:val="cs-CZ"/>
        </w:rPr>
        <w:t xml:space="preserve">želo a v souladu s ustanovením </w:t>
      </w:r>
      <w:r w:rsidRPr="00E40ACA">
        <w:rPr>
          <w:rFonts w:cstheme="minorHAnsi"/>
          <w:color w:val="000000"/>
          <w:lang w:val="cs-CZ"/>
        </w:rPr>
        <w:t xml:space="preserve">§ 601 odst. 2 </w:t>
      </w:r>
      <w:proofErr w:type="gramStart"/>
      <w:r w:rsidRPr="00E40ACA">
        <w:rPr>
          <w:rFonts w:cstheme="minorHAnsi"/>
          <w:color w:val="000000"/>
          <w:lang w:val="cs-CZ"/>
        </w:rPr>
        <w:t>zákona  č.</w:t>
      </w:r>
      <w:proofErr w:type="gramEnd"/>
      <w:r w:rsidRPr="00E40ACA">
        <w:rPr>
          <w:rFonts w:cstheme="minorHAnsi"/>
          <w:color w:val="000000"/>
          <w:lang w:val="cs-CZ"/>
        </w:rPr>
        <w:t xml:space="preserve"> 90/2012 Sb., o obchodních korporacích se tedy dnem převzetí smlouvy o převodu družstevního podílu </w:t>
      </w:r>
      <w:r w:rsidR="00F32D89" w:rsidRPr="00E40ACA">
        <w:rPr>
          <w:rFonts w:cstheme="minorHAnsi"/>
          <w:color w:val="000000"/>
          <w:lang w:val="cs-CZ"/>
        </w:rPr>
        <w:t xml:space="preserve">se </w:t>
      </w:r>
      <w:r w:rsidR="00E40ACA" w:rsidRPr="00E40ACA">
        <w:rPr>
          <w:rFonts w:cstheme="minorHAnsi"/>
          <w:highlight w:val="yellow"/>
          <w:lang w:val="cs-CZ"/>
        </w:rPr>
        <w:t>[BUDE DOPLNĚNO]</w:t>
      </w:r>
      <w:r w:rsidR="00E40ACA" w:rsidRPr="00E40ACA">
        <w:rPr>
          <w:rFonts w:cstheme="minorHAnsi"/>
          <w:lang w:val="cs-CZ"/>
        </w:rPr>
        <w:t xml:space="preserve"> </w:t>
      </w:r>
      <w:r w:rsidR="00F32D89" w:rsidRPr="00E40ACA">
        <w:rPr>
          <w:rFonts w:cstheme="minorHAnsi"/>
          <w:color w:val="000000"/>
          <w:lang w:val="cs-CZ"/>
        </w:rPr>
        <w:t xml:space="preserve">stává </w:t>
      </w:r>
      <w:r w:rsidRPr="00E40ACA">
        <w:rPr>
          <w:rFonts w:cstheme="minorHAnsi"/>
          <w:color w:val="000000"/>
          <w:lang w:val="cs-CZ"/>
        </w:rPr>
        <w:t>novým člen</w:t>
      </w:r>
      <w:r w:rsidR="00F32D89" w:rsidRPr="00E40ACA">
        <w:rPr>
          <w:rFonts w:cstheme="minorHAnsi"/>
          <w:color w:val="000000"/>
          <w:lang w:val="cs-CZ"/>
        </w:rPr>
        <w:t>em</w:t>
      </w:r>
      <w:r w:rsidRPr="00E40ACA">
        <w:rPr>
          <w:rFonts w:cstheme="minorHAnsi"/>
          <w:color w:val="000000"/>
          <w:lang w:val="cs-CZ"/>
        </w:rPr>
        <w:t xml:space="preserve"> družstva</w:t>
      </w:r>
      <w:r w:rsidR="00225926" w:rsidRPr="00E40ACA">
        <w:rPr>
          <w:rFonts w:cstheme="minorHAnsi"/>
          <w:color w:val="000000"/>
          <w:lang w:val="cs-CZ"/>
        </w:rPr>
        <w:t>/stávají novými členy družstva</w:t>
      </w:r>
      <w:r w:rsidRPr="00E40ACA">
        <w:rPr>
          <w:rFonts w:cstheme="minorHAnsi"/>
          <w:color w:val="000000"/>
          <w:lang w:val="cs-CZ"/>
        </w:rPr>
        <w:t xml:space="preserve"> místo </w:t>
      </w:r>
      <w:r w:rsidR="00E40ACA" w:rsidRPr="00E40ACA">
        <w:rPr>
          <w:rFonts w:cstheme="minorHAnsi"/>
          <w:highlight w:val="yellow"/>
          <w:lang w:val="cs-CZ"/>
        </w:rPr>
        <w:t>[BUDE DOPLNĚNO]</w:t>
      </w:r>
    </w:p>
    <w:p w14:paraId="461DCDC6" w14:textId="77777777" w:rsidR="00FD7524" w:rsidRPr="00E40ACA" w:rsidRDefault="00FD7524" w:rsidP="00FD7524">
      <w:pPr>
        <w:pStyle w:val="Bezmezer"/>
        <w:spacing w:line="264" w:lineRule="auto"/>
        <w:rPr>
          <w:rFonts w:cstheme="minorHAnsi"/>
          <w:color w:val="000000"/>
          <w:lang w:val="cs-CZ"/>
        </w:rPr>
      </w:pPr>
    </w:p>
    <w:p w14:paraId="006BEF6A" w14:textId="77777777" w:rsidR="00FD7524" w:rsidRPr="00E40ACA" w:rsidRDefault="00FD7524" w:rsidP="00FD7524">
      <w:pPr>
        <w:pStyle w:val="Bezmezer"/>
        <w:spacing w:line="264" w:lineRule="auto"/>
        <w:rPr>
          <w:rFonts w:cstheme="minorHAnsi"/>
          <w:lang w:val="cs-CZ"/>
        </w:rPr>
      </w:pPr>
    </w:p>
    <w:p w14:paraId="47CC57C0" w14:textId="77777777" w:rsidR="00FD7524" w:rsidRPr="00E40ACA" w:rsidRDefault="00FD7524" w:rsidP="00FD7524">
      <w:pPr>
        <w:pStyle w:val="Bezmezer"/>
        <w:jc w:val="center"/>
        <w:rPr>
          <w:rFonts w:cstheme="minorHAnsi"/>
          <w:lang w:val="cs-CZ"/>
        </w:rPr>
      </w:pP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53"/>
        <w:gridCol w:w="4365"/>
      </w:tblGrid>
      <w:tr w:rsidR="00FD7524" w:rsidRPr="00E40ACA" w14:paraId="09946857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054F3AF8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  <w:p w14:paraId="4B95EF58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  <w:p w14:paraId="520BE619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2D8732D6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</w:tc>
        <w:tc>
          <w:tcPr>
            <w:tcW w:w="4365" w:type="dxa"/>
          </w:tcPr>
          <w:p w14:paraId="36B608D8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  <w:r w:rsidRPr="00E40ACA">
              <w:rPr>
                <w:rFonts w:cstheme="minorHAnsi"/>
                <w:lang w:val="cs-CZ"/>
              </w:rPr>
              <w:t>V Praze dne …………………………</w:t>
            </w:r>
          </w:p>
          <w:p w14:paraId="007E1CCA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  <w:p w14:paraId="01232E74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  <w:p w14:paraId="3DB9CD0B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  <w:p w14:paraId="1BFBE71D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  <w:p w14:paraId="29DE1309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  <w:p w14:paraId="478D0F65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</w:tc>
      </w:tr>
      <w:tr w:rsidR="00FD7524" w:rsidRPr="00E40ACA" w14:paraId="2412514F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1D73927F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75C7D126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</w:tc>
        <w:tc>
          <w:tcPr>
            <w:tcW w:w="4365" w:type="dxa"/>
          </w:tcPr>
          <w:p w14:paraId="0DAF95CB" w14:textId="77777777" w:rsidR="00FD7524" w:rsidRPr="00E40ACA" w:rsidRDefault="00F32D89" w:rsidP="00FD7524">
            <w:pPr>
              <w:pStyle w:val="Bezmezer"/>
              <w:jc w:val="center"/>
              <w:rPr>
                <w:rFonts w:cstheme="minorHAnsi"/>
                <w:b/>
                <w:lang w:val="cs-CZ"/>
              </w:rPr>
            </w:pPr>
            <w:r w:rsidRPr="00E40ACA">
              <w:rPr>
                <w:rFonts w:cstheme="minorHAnsi"/>
                <w:b/>
                <w:lang w:val="cs-CZ"/>
              </w:rPr>
              <w:t>BD Trávníčkova 1767 - 1771, bytové družstvo</w:t>
            </w:r>
            <w:r w:rsidR="00FD7524" w:rsidRPr="00E40ACA">
              <w:rPr>
                <w:rFonts w:cstheme="minorHAnsi"/>
                <w:b/>
                <w:lang w:val="cs-CZ"/>
              </w:rPr>
              <w:br/>
            </w:r>
          </w:p>
        </w:tc>
      </w:tr>
    </w:tbl>
    <w:p w14:paraId="6DC5FEE4" w14:textId="77777777" w:rsidR="00FD7524" w:rsidRPr="00E40ACA" w:rsidRDefault="00FD7524" w:rsidP="00FD7524">
      <w:pPr>
        <w:pStyle w:val="Bezmezer"/>
        <w:rPr>
          <w:rFonts w:cstheme="minorHAnsi"/>
          <w:lang w:val="cs-CZ"/>
        </w:rPr>
      </w:pP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53"/>
        <w:gridCol w:w="4365"/>
      </w:tblGrid>
      <w:tr w:rsidR="00FD7524" w:rsidRPr="00E40ACA" w14:paraId="7EFF196D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5FD05DB3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  <w:p w14:paraId="57A77305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  <w:p w14:paraId="4DF45C3C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32834656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</w:tc>
        <w:tc>
          <w:tcPr>
            <w:tcW w:w="4365" w:type="dxa"/>
          </w:tcPr>
          <w:p w14:paraId="712E113A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  <w:p w14:paraId="0F57E2EC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  <w:p w14:paraId="39A92D29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  <w:p w14:paraId="2A3644EE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</w:tc>
      </w:tr>
      <w:tr w:rsidR="00FD7524" w:rsidRPr="00E40ACA" w14:paraId="182A7852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1B7F68EE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01E92F88" w14:textId="77777777" w:rsidR="00FD7524" w:rsidRPr="00E40ACA" w:rsidRDefault="00FD7524" w:rsidP="00FD7524">
            <w:pPr>
              <w:pStyle w:val="Bezmezer"/>
              <w:rPr>
                <w:rFonts w:cstheme="minorHAnsi"/>
                <w:lang w:val="cs-CZ"/>
              </w:rPr>
            </w:pPr>
          </w:p>
        </w:tc>
        <w:tc>
          <w:tcPr>
            <w:tcW w:w="4365" w:type="dxa"/>
          </w:tcPr>
          <w:p w14:paraId="69D1294E" w14:textId="77777777" w:rsidR="00FD7524" w:rsidRPr="00E40ACA" w:rsidRDefault="00F32D89" w:rsidP="00FD7524">
            <w:pPr>
              <w:pStyle w:val="Bezmezer"/>
              <w:jc w:val="center"/>
              <w:rPr>
                <w:rFonts w:cstheme="minorHAnsi"/>
                <w:b/>
                <w:lang w:val="cs-CZ"/>
              </w:rPr>
            </w:pPr>
            <w:r w:rsidRPr="00E40ACA">
              <w:rPr>
                <w:rFonts w:cstheme="minorHAnsi"/>
                <w:b/>
                <w:lang w:val="cs-CZ"/>
              </w:rPr>
              <w:t>BD Trávníčkova 1767 - 1771, bytové družstvo</w:t>
            </w:r>
            <w:r w:rsidR="00FD7524" w:rsidRPr="00E40ACA">
              <w:rPr>
                <w:rFonts w:cstheme="minorHAnsi"/>
                <w:b/>
                <w:lang w:val="cs-CZ"/>
              </w:rPr>
              <w:br/>
            </w:r>
            <w:r w:rsidR="00FD7524" w:rsidRPr="00E40ACA">
              <w:rPr>
                <w:rFonts w:cstheme="minorHAnsi"/>
                <w:b/>
                <w:lang w:val="cs-CZ"/>
              </w:rPr>
              <w:br/>
            </w:r>
          </w:p>
        </w:tc>
      </w:tr>
    </w:tbl>
    <w:p w14:paraId="3056AA3F" w14:textId="77777777" w:rsidR="00AE16E6" w:rsidRPr="00E40ACA" w:rsidRDefault="00AE16E6" w:rsidP="00AE16E6">
      <w:pPr>
        <w:pStyle w:val="Bezmezer"/>
        <w:rPr>
          <w:rFonts w:cstheme="minorHAnsi"/>
          <w:lang w:val="cs-CZ"/>
        </w:rPr>
      </w:pPr>
      <w:r w:rsidRPr="00E40ACA">
        <w:rPr>
          <w:rFonts w:cstheme="minorHAnsi"/>
          <w:lang w:val="cs-CZ"/>
        </w:rPr>
        <w:t xml:space="preserve">  </w:t>
      </w:r>
    </w:p>
    <w:sectPr w:rsidR="00AE16E6" w:rsidRPr="00E40ACA" w:rsidSect="00E85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ytove Druzstvo" w:date="2020-07-05T20:24:00Z" w:initials="BD">
    <w:p w14:paraId="5F8BED71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proofErr w:type="spellStart"/>
      <w:r>
        <w:t>Výběr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zda</w:t>
      </w:r>
      <w:proofErr w:type="spellEnd"/>
      <w:r>
        <w:t xml:space="preserve"> je </w:t>
      </w:r>
      <w:proofErr w:type="spellStart"/>
      <w:r>
        <w:t>anuita</w:t>
      </w:r>
      <w:proofErr w:type="spellEnd"/>
      <w:r>
        <w:t xml:space="preserve"> </w:t>
      </w:r>
      <w:proofErr w:type="spellStart"/>
      <w:r>
        <w:t>bytu</w:t>
      </w:r>
      <w:proofErr w:type="spellEnd"/>
      <w:r>
        <w:t xml:space="preserve"> </w:t>
      </w:r>
      <w:proofErr w:type="spellStart"/>
      <w:r>
        <w:t>splacena</w:t>
      </w:r>
      <w:proofErr w:type="spellEnd"/>
      <w:r>
        <w:t xml:space="preserve"> / </w:t>
      </w:r>
      <w:proofErr w:type="spellStart"/>
      <w:r>
        <w:t>nesplacena</w:t>
      </w:r>
      <w:proofErr w:type="spellEnd"/>
      <w:r>
        <w:t xml:space="preserve"> - </w:t>
      </w:r>
      <w:proofErr w:type="spellStart"/>
      <w:r>
        <w:t>nový</w:t>
      </w:r>
      <w:proofErr w:type="spellEnd"/>
      <w:r>
        <w:t xml:space="preserve"> </w:t>
      </w:r>
      <w:proofErr w:type="spellStart"/>
      <w:proofErr w:type="gramStart"/>
      <w:r>
        <w:t>člen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připojí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splácení</w:t>
      </w:r>
      <w:proofErr w:type="spellEnd"/>
      <w:r>
        <w:t xml:space="preserve"> </w:t>
      </w:r>
      <w:proofErr w:type="spellStart"/>
      <w:r>
        <w:t>bytu</w:t>
      </w:r>
      <w:proofErr w:type="spellEnd"/>
    </w:p>
    <w:p w14:paraId="162100B0" w14:textId="77777777" w:rsidR="001B5B8C" w:rsidRDefault="001B5B8C">
      <w:pPr>
        <w:pStyle w:val="Textkomente"/>
      </w:pPr>
    </w:p>
  </w:comment>
  <w:comment w:id="2" w:author="Bytove Druzstvo" w:date="2020-07-05T20:26:00Z" w:initials="BD">
    <w:p w14:paraId="1FBC8864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Poslední</w:t>
      </w:r>
      <w:proofErr w:type="spellEnd"/>
      <w:r>
        <w:t xml:space="preserve"> </w:t>
      </w:r>
      <w:proofErr w:type="spellStart"/>
      <w:r>
        <w:t>nevyúčtovaný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/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předchází</w:t>
      </w:r>
      <w:proofErr w:type="spellEnd"/>
      <w:r>
        <w:t xml:space="preserve"> </w:t>
      </w:r>
      <w:proofErr w:type="spellStart"/>
      <w:r>
        <w:t>roku</w:t>
      </w:r>
      <w:proofErr w:type="gramStart"/>
      <w:r>
        <w:t>,kdy</w:t>
      </w:r>
      <w:proofErr w:type="spellEnd"/>
      <w:proofErr w:type="gram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převod</w:t>
      </w:r>
      <w:proofErr w:type="spellEnd"/>
      <w:r>
        <w:t>/</w:t>
      </w:r>
    </w:p>
  </w:comment>
  <w:comment w:id="3" w:author="Bytove Druzstvo" w:date="2020-07-05T20:27:00Z" w:initials="BD">
    <w:p w14:paraId="1EC93A7F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proofErr w:type="spellStart"/>
      <w:r>
        <w:t>Poslední</w:t>
      </w:r>
      <w:proofErr w:type="spellEnd"/>
      <w:r>
        <w:t xml:space="preserve"> </w:t>
      </w:r>
      <w:proofErr w:type="spellStart"/>
      <w:r>
        <w:t>nevyúčtovaný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/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předchází</w:t>
      </w:r>
      <w:proofErr w:type="spellEnd"/>
      <w:r>
        <w:t xml:space="preserve"> </w:t>
      </w:r>
      <w:proofErr w:type="spellStart"/>
      <w:r>
        <w:t>roku</w:t>
      </w:r>
      <w:proofErr w:type="gramStart"/>
      <w:r>
        <w:t>,kdy</w:t>
      </w:r>
      <w:proofErr w:type="spellEnd"/>
      <w:proofErr w:type="gram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převod</w:t>
      </w:r>
      <w:proofErr w:type="spellEnd"/>
      <w:r>
        <w:t>/</w:t>
      </w:r>
    </w:p>
    <w:p w14:paraId="28D5EFA2" w14:textId="77777777" w:rsidR="001B5B8C" w:rsidRDefault="001B5B8C">
      <w:pPr>
        <w:pStyle w:val="Textkomente"/>
      </w:pPr>
    </w:p>
  </w:comment>
  <w:comment w:id="4" w:author="Bytove Druzstvo" w:date="2020-07-05T20:28:00Z" w:initials="BD">
    <w:p w14:paraId="3256D6FF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proofErr w:type="spellStart"/>
      <w:r>
        <w:t>Poslední</w:t>
      </w:r>
      <w:proofErr w:type="spellEnd"/>
      <w:r>
        <w:t xml:space="preserve"> </w:t>
      </w:r>
      <w:proofErr w:type="spellStart"/>
      <w:r>
        <w:t>nevyúčtovaný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/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předchází</w:t>
      </w:r>
      <w:proofErr w:type="spellEnd"/>
      <w:r>
        <w:t xml:space="preserve"> </w:t>
      </w:r>
      <w:proofErr w:type="spellStart"/>
      <w:r>
        <w:t>roku</w:t>
      </w:r>
      <w:proofErr w:type="gramStart"/>
      <w:r>
        <w:t>,kdy</w:t>
      </w:r>
      <w:proofErr w:type="spellEnd"/>
      <w:proofErr w:type="gram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převod</w:t>
      </w:r>
      <w:proofErr w:type="spellEnd"/>
      <w:r>
        <w:t>/</w:t>
      </w:r>
    </w:p>
    <w:p w14:paraId="4882B081" w14:textId="77777777" w:rsidR="001B5B8C" w:rsidRDefault="001B5B8C">
      <w:pPr>
        <w:pStyle w:val="Textkomente"/>
      </w:pPr>
    </w:p>
  </w:comment>
  <w:comment w:id="5" w:author="Bytove Druzstvo" w:date="2020-07-05T20:28:00Z" w:initials="BD">
    <w:p w14:paraId="58BA23B9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rok</w:t>
      </w:r>
      <w:proofErr w:type="spellEnd"/>
    </w:p>
  </w:comment>
  <w:comment w:id="11" w:author="Bytove Druzstvo" w:date="2020-07-05T20:29:00Z" w:initials="BD">
    <w:p w14:paraId="315B42E1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Vybrat</w:t>
      </w:r>
      <w:proofErr w:type="spellEnd"/>
      <w:r>
        <w:t xml:space="preserve"> </w:t>
      </w:r>
      <w:proofErr w:type="gramStart"/>
      <w:r>
        <w:t xml:space="preserve">variant  </w:t>
      </w:r>
      <w:proofErr w:type="spellStart"/>
      <w:r>
        <w:t>doplatek</w:t>
      </w:r>
      <w:proofErr w:type="spellEnd"/>
      <w:proofErr w:type="gram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bytové</w:t>
      </w:r>
      <w:proofErr w:type="spellEnd"/>
      <w:r>
        <w:t xml:space="preserve"> </w:t>
      </w:r>
      <w:proofErr w:type="spellStart"/>
      <w:r>
        <w:t>jednotky</w:t>
      </w:r>
      <w:proofErr w:type="spellEnd"/>
    </w:p>
  </w:comment>
  <w:comment w:id="13" w:author="Bytove Druzstvo" w:date="2020-07-05T20:29:00Z" w:initials="BD">
    <w:p w14:paraId="152172B4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Varianta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výběr</w:t>
      </w:r>
      <w:proofErr w:type="spellEnd"/>
    </w:p>
  </w:comment>
  <w:comment w:id="15" w:author="Bytove Druzstvo" w:date="2020-07-05T20:30:00Z" w:initials="BD">
    <w:p w14:paraId="3F3A2960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Varianta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výběr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2100B0" w15:done="0"/>
  <w15:commentEx w15:paraId="1FBC8864" w15:done="0"/>
  <w15:commentEx w15:paraId="28D5EFA2" w15:done="0"/>
  <w15:commentEx w15:paraId="4882B081" w15:done="0"/>
  <w15:commentEx w15:paraId="58BA23B9" w15:done="0"/>
  <w15:commentEx w15:paraId="315B42E1" w15:done="0"/>
  <w15:commentEx w15:paraId="152172B4" w15:done="0"/>
  <w15:commentEx w15:paraId="3F3A29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CB597" w16cex:dateUtc="2020-07-05T18:24:00Z"/>
  <w16cex:commentExtensible w16cex:durableId="22ACB5FF" w16cex:dateUtc="2020-07-05T18:26:00Z"/>
  <w16cex:commentExtensible w16cex:durableId="22ACB637" w16cex:dateUtc="2020-07-05T18:27:00Z"/>
  <w16cex:commentExtensible w16cex:durableId="22ACB655" w16cex:dateUtc="2020-07-05T18:28:00Z"/>
  <w16cex:commentExtensible w16cex:durableId="22ACB65D" w16cex:dateUtc="2020-07-05T18:28:00Z"/>
  <w16cex:commentExtensible w16cex:durableId="22ACB693" w16cex:dateUtc="2020-07-05T18:29:00Z"/>
  <w16cex:commentExtensible w16cex:durableId="22ACB6B5" w16cex:dateUtc="2020-07-05T18:29:00Z"/>
  <w16cex:commentExtensible w16cex:durableId="22ACB6D0" w16cex:dateUtc="2020-07-05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2100B0" w16cid:durableId="22ACB597"/>
  <w16cid:commentId w16cid:paraId="1FBC8864" w16cid:durableId="22ACB5FF"/>
  <w16cid:commentId w16cid:paraId="28D5EFA2" w16cid:durableId="22ACB637"/>
  <w16cid:commentId w16cid:paraId="4882B081" w16cid:durableId="22ACB655"/>
  <w16cid:commentId w16cid:paraId="58BA23B9" w16cid:durableId="22ACB65D"/>
  <w16cid:commentId w16cid:paraId="315B42E1" w16cid:durableId="22ACB693"/>
  <w16cid:commentId w16cid:paraId="152172B4" w16cid:durableId="22ACB6B5"/>
  <w16cid:commentId w16cid:paraId="3F3A2960" w16cid:durableId="22ACB6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C6932" w14:textId="77777777" w:rsidR="00E40ACA" w:rsidRDefault="00E40ACA" w:rsidP="00E40ACA">
      <w:pPr>
        <w:spacing w:after="0" w:line="240" w:lineRule="auto"/>
      </w:pPr>
      <w:r>
        <w:separator/>
      </w:r>
    </w:p>
  </w:endnote>
  <w:endnote w:type="continuationSeparator" w:id="0">
    <w:p w14:paraId="7B43F217" w14:textId="77777777" w:rsidR="00E40ACA" w:rsidRDefault="00E40ACA" w:rsidP="00E4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79A0A" w14:textId="77777777" w:rsidR="00E40ACA" w:rsidRDefault="00E40ACA" w:rsidP="00E40ACA">
      <w:pPr>
        <w:spacing w:after="0" w:line="240" w:lineRule="auto"/>
      </w:pPr>
      <w:r>
        <w:separator/>
      </w:r>
    </w:p>
  </w:footnote>
  <w:footnote w:type="continuationSeparator" w:id="0">
    <w:p w14:paraId="79BBD11A" w14:textId="77777777" w:rsidR="00E40ACA" w:rsidRDefault="00E40ACA" w:rsidP="00E40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E6C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A9476BE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AFD49CC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09019DD"/>
    <w:multiLevelType w:val="hybridMultilevel"/>
    <w:tmpl w:val="7242C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33D7B"/>
    <w:multiLevelType w:val="multilevel"/>
    <w:tmpl w:val="EC4CE3BC"/>
    <w:lvl w:ilvl="0">
      <w:start w:val="1"/>
      <w:numFmt w:val="upperRoman"/>
      <w:pStyle w:val="Nadpis1"/>
      <w:lvlText w:val="%1."/>
      <w:lvlJc w:val="right"/>
      <w:pPr>
        <w:ind w:left="351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5D1E62"/>
    <w:multiLevelType w:val="hybridMultilevel"/>
    <w:tmpl w:val="31B42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51F2C"/>
    <w:multiLevelType w:val="hybridMultilevel"/>
    <w:tmpl w:val="06147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2A5AB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EE4"/>
    <w:multiLevelType w:val="hybridMultilevel"/>
    <w:tmpl w:val="41108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C4167"/>
    <w:multiLevelType w:val="hybridMultilevel"/>
    <w:tmpl w:val="794E379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9">
      <w:start w:val="1"/>
      <w:numFmt w:val="lowerLetter"/>
      <w:lvlText w:val="%3."/>
      <w:lvlJc w:val="lef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7842885"/>
    <w:multiLevelType w:val="hybridMultilevel"/>
    <w:tmpl w:val="5036BC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0B0064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42C396F"/>
    <w:multiLevelType w:val="hybridMultilevel"/>
    <w:tmpl w:val="2D9E7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025DA"/>
    <w:multiLevelType w:val="hybridMultilevel"/>
    <w:tmpl w:val="CE809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7E69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  <w:num w:numId="13">
    <w:abstractNumId w:val="10"/>
  </w:num>
  <w:num w:numId="14">
    <w:abstractNumId w:val="0"/>
  </w:num>
  <w:num w:numId="15">
    <w:abstractNumId w:val="4"/>
  </w:num>
  <w:num w:numId="16">
    <w:abstractNumId w:val="4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ytove Druzstvo">
    <w15:presenceInfo w15:providerId="Windows Live" w15:userId="d8c95a662427b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E6"/>
    <w:rsid w:val="000C13ED"/>
    <w:rsid w:val="00103A43"/>
    <w:rsid w:val="001727E4"/>
    <w:rsid w:val="001966C6"/>
    <w:rsid w:val="001B15C2"/>
    <w:rsid w:val="001B5B8C"/>
    <w:rsid w:val="00225926"/>
    <w:rsid w:val="00254068"/>
    <w:rsid w:val="00383413"/>
    <w:rsid w:val="00416174"/>
    <w:rsid w:val="00454B8E"/>
    <w:rsid w:val="004E0499"/>
    <w:rsid w:val="004E5313"/>
    <w:rsid w:val="004E72B5"/>
    <w:rsid w:val="004E7CC2"/>
    <w:rsid w:val="00524C68"/>
    <w:rsid w:val="00527E24"/>
    <w:rsid w:val="0053772D"/>
    <w:rsid w:val="005B330B"/>
    <w:rsid w:val="005C1F84"/>
    <w:rsid w:val="005E4EE6"/>
    <w:rsid w:val="00672B8A"/>
    <w:rsid w:val="00744358"/>
    <w:rsid w:val="00772C77"/>
    <w:rsid w:val="007855C8"/>
    <w:rsid w:val="00865B25"/>
    <w:rsid w:val="008B6BA3"/>
    <w:rsid w:val="008C13D4"/>
    <w:rsid w:val="008F4B79"/>
    <w:rsid w:val="00906584"/>
    <w:rsid w:val="00971A8C"/>
    <w:rsid w:val="00976E8A"/>
    <w:rsid w:val="00980309"/>
    <w:rsid w:val="009A092B"/>
    <w:rsid w:val="009B39D6"/>
    <w:rsid w:val="009C0718"/>
    <w:rsid w:val="009C7398"/>
    <w:rsid w:val="00AE16E6"/>
    <w:rsid w:val="00AF3573"/>
    <w:rsid w:val="00B05B7E"/>
    <w:rsid w:val="00B11E1D"/>
    <w:rsid w:val="00B231F0"/>
    <w:rsid w:val="00B5553C"/>
    <w:rsid w:val="00C01243"/>
    <w:rsid w:val="00C146BC"/>
    <w:rsid w:val="00C21BE8"/>
    <w:rsid w:val="00C2745F"/>
    <w:rsid w:val="00C42A69"/>
    <w:rsid w:val="00CB603B"/>
    <w:rsid w:val="00D90EEF"/>
    <w:rsid w:val="00DA19DB"/>
    <w:rsid w:val="00DF5F6E"/>
    <w:rsid w:val="00E15A87"/>
    <w:rsid w:val="00E40ACA"/>
    <w:rsid w:val="00E6290D"/>
    <w:rsid w:val="00E85363"/>
    <w:rsid w:val="00E912A9"/>
    <w:rsid w:val="00EA4AF2"/>
    <w:rsid w:val="00EC2BD3"/>
    <w:rsid w:val="00EF4BE5"/>
    <w:rsid w:val="00F32D89"/>
    <w:rsid w:val="00F45DC8"/>
    <w:rsid w:val="00F57E9C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72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363"/>
  </w:style>
  <w:style w:type="paragraph" w:styleId="Nadpis1">
    <w:name w:val="heading 1"/>
    <w:basedOn w:val="Odstavecseseznamem"/>
    <w:next w:val="Normln"/>
    <w:link w:val="Nadpis1Char"/>
    <w:uiPriority w:val="9"/>
    <w:qFormat/>
    <w:rsid w:val="00EC2BD3"/>
    <w:pPr>
      <w:numPr>
        <w:numId w:val="1"/>
      </w:numPr>
      <w:spacing w:before="240" w:after="240" w:line="240" w:lineRule="auto"/>
      <w:ind w:left="357" w:hanging="357"/>
      <w:contextualSpacing w:val="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6E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65B25"/>
    <w:pPr>
      <w:ind w:left="720"/>
      <w:contextualSpacing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5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3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3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F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C2BD3"/>
    <w:rPr>
      <w:b/>
      <w:lang w:val="cs-CZ"/>
    </w:rPr>
  </w:style>
  <w:style w:type="paragraph" w:styleId="Zhlav">
    <w:name w:val="header"/>
    <w:basedOn w:val="Normln"/>
    <w:link w:val="ZhlavChar"/>
    <w:uiPriority w:val="99"/>
    <w:unhideWhenUsed/>
    <w:rsid w:val="00E4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ACA"/>
  </w:style>
  <w:style w:type="paragraph" w:styleId="Zpat">
    <w:name w:val="footer"/>
    <w:basedOn w:val="Normln"/>
    <w:link w:val="ZpatChar"/>
    <w:uiPriority w:val="99"/>
    <w:unhideWhenUsed/>
    <w:rsid w:val="00E4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363"/>
  </w:style>
  <w:style w:type="paragraph" w:styleId="Nadpis1">
    <w:name w:val="heading 1"/>
    <w:basedOn w:val="Odstavecseseznamem"/>
    <w:next w:val="Normln"/>
    <w:link w:val="Nadpis1Char"/>
    <w:uiPriority w:val="9"/>
    <w:qFormat/>
    <w:rsid w:val="00EC2BD3"/>
    <w:pPr>
      <w:numPr>
        <w:numId w:val="1"/>
      </w:numPr>
      <w:spacing w:before="240" w:after="240" w:line="240" w:lineRule="auto"/>
      <w:ind w:left="357" w:hanging="357"/>
      <w:contextualSpacing w:val="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6E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65B25"/>
    <w:pPr>
      <w:ind w:left="720"/>
      <w:contextualSpacing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5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3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3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F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C2BD3"/>
    <w:rPr>
      <w:b/>
      <w:lang w:val="cs-CZ"/>
    </w:rPr>
  </w:style>
  <w:style w:type="paragraph" w:styleId="Zhlav">
    <w:name w:val="header"/>
    <w:basedOn w:val="Normln"/>
    <w:link w:val="ZhlavChar"/>
    <w:uiPriority w:val="99"/>
    <w:unhideWhenUsed/>
    <w:rsid w:val="00E4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ACA"/>
  </w:style>
  <w:style w:type="paragraph" w:styleId="Zpat">
    <w:name w:val="footer"/>
    <w:basedOn w:val="Normln"/>
    <w:link w:val="ZpatChar"/>
    <w:uiPriority w:val="99"/>
    <w:unhideWhenUsed/>
    <w:rsid w:val="00E4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2123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chlebcovaradka</dc:creator>
  <cp:lastModifiedBy>Jonasova, Dagmar</cp:lastModifiedBy>
  <cp:revision>5</cp:revision>
  <cp:lastPrinted>2014-04-27T12:20:00Z</cp:lastPrinted>
  <dcterms:created xsi:type="dcterms:W3CDTF">2020-07-15T12:59:00Z</dcterms:created>
  <dcterms:modified xsi:type="dcterms:W3CDTF">2020-07-20T10:12:00Z</dcterms:modified>
</cp:coreProperties>
</file>